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FE" w:rsidRPr="00947044" w:rsidRDefault="000C749C" w:rsidP="000C749C">
      <w:pPr>
        <w:pStyle w:val="Nzev"/>
      </w:pPr>
      <w:r w:rsidRPr="00947044">
        <w:t>ŠKOLNÍ VZDĚLÁVACÍ PROGRAM PRO PŘEDŠKOLNÍ VZDĚLÁVÁNÍ</w:t>
      </w:r>
    </w:p>
    <w:p w:rsidR="000C749C" w:rsidRPr="00947044" w:rsidRDefault="000C749C" w:rsidP="000C749C">
      <w:pPr>
        <w:pStyle w:val="Podtitul"/>
      </w:pPr>
      <w:r w:rsidRPr="00947044">
        <w:t>NA OBDOBÍ 2021–2026</w:t>
      </w:r>
    </w:p>
    <w:p w:rsidR="000C749C" w:rsidRPr="00947044" w:rsidRDefault="000C749C" w:rsidP="000C749C">
      <w:pPr>
        <w:pStyle w:val="Podtitul"/>
      </w:pPr>
      <w:r w:rsidRPr="00947044">
        <w:t>MATEŘSKÁ ŠKOLA SUCHDOL NAD LUŽNICÍ</w:t>
      </w:r>
    </w:p>
    <w:p w:rsidR="000C749C" w:rsidRPr="00947044" w:rsidRDefault="000C749C" w:rsidP="00B62B49">
      <w:pPr>
        <w:pStyle w:val="Podtitul"/>
      </w:pPr>
      <w:r w:rsidRPr="00947044">
        <w:t>Motivační název</w:t>
      </w:r>
    </w:p>
    <w:p w:rsidR="000C749C" w:rsidRPr="00B62B49" w:rsidRDefault="000C749C" w:rsidP="000C749C">
      <w:pPr>
        <w:pStyle w:val="Podtitul"/>
        <w:rPr>
          <w:b/>
          <w:bCs/>
        </w:rPr>
      </w:pPr>
      <w:r w:rsidRPr="00B62B49">
        <w:rPr>
          <w:b/>
          <w:bCs/>
        </w:rPr>
        <w:t>„Svět je plný cest městem, loukou, mechem …“</w:t>
      </w:r>
    </w:p>
    <w:p w:rsidR="000C749C" w:rsidRPr="00947044" w:rsidRDefault="000C749C" w:rsidP="000C749C">
      <w:pPr>
        <w:jc w:val="center"/>
      </w:pPr>
      <w:r w:rsidRPr="00947044">
        <w:rPr>
          <w:rFonts w:ascii="Candara" w:hAnsi="Candara"/>
          <w:noProof/>
          <w:lang w:eastAsia="cs-CZ"/>
        </w:rPr>
        <w:drawing>
          <wp:inline distT="0" distB="0" distL="0" distR="0">
            <wp:extent cx="4683760" cy="4683760"/>
            <wp:effectExtent l="0" t="0" r="2540" b="2540"/>
            <wp:docPr id="1" name="obrázek 146" descr="Nový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Nový obrázek"/>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3760" cy="4683760"/>
                    </a:xfrm>
                    <a:prstGeom prst="rect">
                      <a:avLst/>
                    </a:prstGeom>
                    <a:noFill/>
                    <a:ln w="9525">
                      <a:noFill/>
                      <a:miter lim="800000"/>
                      <a:headEnd/>
                      <a:tailEnd/>
                    </a:ln>
                  </pic:spPr>
                </pic:pic>
              </a:graphicData>
            </a:graphic>
          </wp:inline>
        </w:drawing>
      </w:r>
    </w:p>
    <w:p w:rsidR="00F21440" w:rsidRDefault="00F21440" w:rsidP="000C749C"/>
    <w:p w:rsidR="000C749C" w:rsidRPr="00947044" w:rsidRDefault="004436C1" w:rsidP="000C749C">
      <w:proofErr w:type="spellStart"/>
      <w:r>
        <w:t>Čj</w:t>
      </w:r>
      <w:proofErr w:type="spellEnd"/>
      <w:r>
        <w:t xml:space="preserve">. </w:t>
      </w:r>
      <w:r w:rsidR="000C749C" w:rsidRPr="00947044">
        <w:tab/>
      </w:r>
      <w:r w:rsidR="000C749C" w:rsidRPr="00947044">
        <w:tab/>
      </w:r>
      <w:r w:rsidR="000C749C" w:rsidRPr="00947044">
        <w:tab/>
      </w:r>
      <w:r w:rsidR="000C749C" w:rsidRPr="00947044">
        <w:tab/>
      </w:r>
      <w:r w:rsidR="000C749C" w:rsidRPr="00947044">
        <w:tab/>
      </w:r>
    </w:p>
    <w:p w:rsidR="003138DF" w:rsidRDefault="000C749C" w:rsidP="000C749C">
      <w:r w:rsidRPr="00947044">
        <w:t xml:space="preserve">Projednán ŠVP PV na pedagogické radě 31. 8. 2021  </w:t>
      </w:r>
    </w:p>
    <w:p w:rsidR="003138DF" w:rsidRPr="003138DF" w:rsidRDefault="003138DF" w:rsidP="003138DF">
      <w:r>
        <w:t xml:space="preserve">Dokument doplněn o LMŠ </w:t>
      </w:r>
      <w:proofErr w:type="spellStart"/>
      <w:r>
        <w:t>L</w:t>
      </w:r>
      <w:r w:rsidRPr="003138DF">
        <w:t>esnička</w:t>
      </w:r>
      <w:proofErr w:type="spellEnd"/>
      <w:r w:rsidRPr="003138DF">
        <w:t>:</w:t>
      </w:r>
      <w:r w:rsidRPr="003138DF">
        <w:rPr>
          <w:b/>
        </w:rPr>
        <w:t xml:space="preserve"> </w:t>
      </w:r>
      <w:proofErr w:type="gramStart"/>
      <w:r w:rsidRPr="003138DF">
        <w:t>21.8.2023</w:t>
      </w:r>
      <w:proofErr w:type="gramEnd"/>
      <w:r>
        <w:t>, projednáno na pedagogické radě 31.8.2023</w:t>
      </w:r>
    </w:p>
    <w:p w:rsidR="000C749C" w:rsidRPr="00947044" w:rsidRDefault="000C749C" w:rsidP="003138DF">
      <w:pPr>
        <w:jc w:val="right"/>
      </w:pPr>
      <w:r w:rsidRPr="00947044">
        <w:t xml:space="preserve">                </w:t>
      </w:r>
      <w:r w:rsidRPr="00947044">
        <w:tab/>
        <w:t>Mgr. Tereza Macháčková</w:t>
      </w:r>
    </w:p>
    <w:p w:rsidR="000C749C" w:rsidRPr="00947044" w:rsidRDefault="000C749C">
      <w:pPr>
        <w:rPr>
          <w:rFonts w:eastAsiaTheme="minorEastAsia"/>
          <w:color w:val="5A5A5A" w:themeColor="text1" w:themeTint="A5"/>
          <w:spacing w:val="15"/>
        </w:rPr>
      </w:pPr>
      <w:r w:rsidRPr="00947044">
        <w:lastRenderedPageBreak/>
        <w:br w:type="page"/>
      </w:r>
    </w:p>
    <w:p w:rsidR="000C749C" w:rsidRPr="00947044" w:rsidRDefault="000C749C" w:rsidP="000C749C">
      <w:pPr>
        <w:pStyle w:val="Podtitul"/>
      </w:pPr>
      <w:r w:rsidRPr="00947044">
        <w:lastRenderedPageBreak/>
        <w:t>ŠKOLNÍ VZDĚLÁVACÍ PROGRAM PRO PŘEDŠKOLNÍ VZDĚLÁVÁNÍ</w:t>
      </w:r>
    </w:p>
    <w:p w:rsidR="000C749C" w:rsidRPr="00947044" w:rsidRDefault="000C749C" w:rsidP="000C749C">
      <w:r w:rsidRPr="00947044">
        <w:t xml:space="preserve">ŠVP je v souladu s příslušným RVP PV a všemi právními předpisy týkajícími se předškolního vzdělávání. ŠVP je otevřený do ŠVP je v souladu s příslušným RVP PV a všemi právními předpisy týkajícími se předškolního vzdělávání. ŠVP je otevřený dokument, který promyšleně reaguje na aktuální změny vycházející z potřeb školy. </w:t>
      </w:r>
    </w:p>
    <w:p w:rsidR="000C749C" w:rsidRPr="00947044" w:rsidRDefault="000C749C" w:rsidP="000C749C">
      <w:r w:rsidRPr="00947044">
        <w:t xml:space="preserve">Školní vzdělávací program Mateřské školy </w:t>
      </w:r>
      <w:proofErr w:type="spellStart"/>
      <w:r w:rsidRPr="00947044">
        <w:t>Suchdol</w:t>
      </w:r>
      <w:proofErr w:type="spellEnd"/>
      <w:r w:rsidRPr="00947044">
        <w:t xml:space="preserve"> nad Lužnicí, Komenského 228, </w:t>
      </w:r>
      <w:proofErr w:type="spellStart"/>
      <w:r w:rsidRPr="00947044">
        <w:t>Suchdol</w:t>
      </w:r>
      <w:proofErr w:type="spellEnd"/>
      <w:r w:rsidRPr="00947044">
        <w:t xml:space="preserve"> nad Lužnicí, byl zpracován na základě vstupních analýz podmínek, které mateřská škola pro vzdělávací proces nabízí. Podklady pro jeho zpracování připravil tým pedagogů a zahrnuty jsou i náměty provozních zaměstnanců školy. </w:t>
      </w:r>
    </w:p>
    <w:p w:rsidR="000C749C" w:rsidRPr="00947044" w:rsidRDefault="000C749C" w:rsidP="000C749C"/>
    <w:p w:rsidR="000C749C" w:rsidRPr="00947044" w:rsidRDefault="000C749C" w:rsidP="000C749C">
      <w:r w:rsidRPr="00947044">
        <w:t>Jeho účinnost je plánována na období 5 let s pravidelnou aktualizací na základě evaluační činnosti.</w:t>
      </w:r>
    </w:p>
    <w:p w:rsidR="000C749C" w:rsidRPr="00947044" w:rsidRDefault="000C749C" w:rsidP="000C749C"/>
    <w:p w:rsidR="000C749C" w:rsidRPr="00947044" w:rsidRDefault="000C749C" w:rsidP="000C749C">
      <w:r w:rsidRPr="00947044">
        <w:t>ŠVP PV byl projednán a schválen na společné radě 31. 8. 2021.</w:t>
      </w:r>
    </w:p>
    <w:p w:rsidR="000C749C" w:rsidRPr="00947044" w:rsidRDefault="000C749C" w:rsidP="000C749C"/>
    <w:p w:rsidR="000C749C" w:rsidRPr="00947044" w:rsidRDefault="000C749C" w:rsidP="000C749C"/>
    <w:p w:rsidR="000C749C" w:rsidRPr="00947044" w:rsidRDefault="000C749C" w:rsidP="000C749C">
      <w:r w:rsidRPr="00947044">
        <w:t>Ředitelka školy: Mgr. Tereza Macháčková</w:t>
      </w:r>
    </w:p>
    <w:p w:rsidR="000C749C" w:rsidRPr="00947044" w:rsidRDefault="000C749C">
      <w:r w:rsidRPr="00947044">
        <w:br w:type="page"/>
      </w:r>
    </w:p>
    <w:p w:rsidR="000C749C" w:rsidRPr="00947044" w:rsidRDefault="000C749C" w:rsidP="000C749C">
      <w:pPr>
        <w:pStyle w:val="Citaceintenzivn"/>
      </w:pPr>
      <w:r w:rsidRPr="00947044">
        <w:lastRenderedPageBreak/>
        <w:t>Kamkoli se vydáš, měj cestu jasnou. Dívej se, zkoumej a nepřestávej žasnout.</w:t>
      </w:r>
    </w:p>
    <w:p w:rsidR="000C749C" w:rsidRPr="00947044" w:rsidRDefault="000C749C" w:rsidP="000C749C">
      <w:r w:rsidRPr="00947044">
        <w:t>Naše mateřská škola je zaměřena environmentálním směrem. Snažíme se, aby naše činnost vycházela z poznání prostředí, ve kterém žijeme, ve kterém se nachází i naše mateřská škola. Jsou to místa luk, lesů a strání, prostředí řeky, pískoven a rybníků plný nepoznaných zvířat, rostlin a souvislostí. Je to také prostor našeho města plný cizích i známých lidí, plný cest, aut, pravidel, možností a povinností.</w:t>
      </w:r>
    </w:p>
    <w:p w:rsidR="000C749C" w:rsidRPr="00947044" w:rsidRDefault="000C749C" w:rsidP="000C749C">
      <w:r w:rsidRPr="00947044">
        <w:t>Snažíme se našim dětem nabídnout hravé a tvořivé možnosti experimentu, pozorování, poznávání, objevování a hlubokého prožitku tak, aby okolní prostředí zažily na vlastní kůži, všemi smysly i z jiné perspektivy, a to jako nenahraditelný, fantastický a bohatý prostor, který nám poskytuje podmínky k životu. Životu jako nejvyšší hodnotě.</w:t>
      </w:r>
    </w:p>
    <w:p w:rsidR="000C749C" w:rsidRPr="00947044" w:rsidRDefault="000C749C" w:rsidP="000C749C">
      <w:r w:rsidRPr="00947044">
        <w:t>V ideálním případě tak vytváříme našim dětem základy rozumných, citlivých a šetrných vztahů k nejbližšímu okolí a k životnímu prostředí. Pomáháme jim citlivě objevovat vazby v přírodě, umožňujeme vidět souvislosti lidského chování a jednání a jeho dopady na vlastní život i na své životní prostředí a tyto souvislosti si uvědomovat. Uvědomit si vlastní zodpovědnost ve vztahu k přírodě a všemu co v ní žije – k lidem, zvířatům, rostlinám i sám k sobě.</w:t>
      </w:r>
    </w:p>
    <w:p w:rsidR="000C749C" w:rsidRPr="00947044" w:rsidRDefault="000C749C" w:rsidP="000C749C">
      <w:pPr>
        <w:pStyle w:val="Citaceintenzivn"/>
      </w:pPr>
      <w:r w:rsidRPr="00947044">
        <w:t xml:space="preserve">„Nepřestávej žasnout. Vzpomeň si na semínko v plastikovém kelímku – Kořínky míří dolů a rostlinka stoupá vzhůru a nikdo neví, jak a proč, a nikdy nezapomeň na dětské obrázkové knížky a první slovo – největší slovo ze všech – DÍVEJ SE.“ </w:t>
      </w:r>
    </w:p>
    <w:p w:rsidR="000C749C" w:rsidRPr="00947044" w:rsidRDefault="000C749C" w:rsidP="000C749C">
      <w:pPr>
        <w:pStyle w:val="Citaceintenzivn"/>
      </w:pPr>
      <w:r w:rsidRPr="00947044">
        <w:t xml:space="preserve">– R. </w:t>
      </w:r>
      <w:proofErr w:type="spellStart"/>
      <w:r w:rsidRPr="00947044">
        <w:t>Fulghum</w:t>
      </w:r>
      <w:proofErr w:type="spellEnd"/>
    </w:p>
    <w:p w:rsidR="0020235F" w:rsidRPr="00947044" w:rsidRDefault="0020235F">
      <w:r w:rsidRPr="00947044">
        <w:br w:type="page"/>
      </w:r>
    </w:p>
    <w:sdt>
      <w:sdtPr>
        <w:rPr>
          <w:rFonts w:asciiTheme="minorHAnsi" w:eastAsiaTheme="minorHAnsi" w:hAnsiTheme="minorHAnsi" w:cstheme="minorBidi"/>
          <w:b w:val="0"/>
          <w:color w:val="auto"/>
          <w:kern w:val="2"/>
          <w:sz w:val="22"/>
          <w:szCs w:val="22"/>
          <w:lang w:eastAsia="en-US"/>
        </w:rPr>
        <w:id w:val="126672196"/>
        <w:docPartObj>
          <w:docPartGallery w:val="Table of Contents"/>
          <w:docPartUnique/>
        </w:docPartObj>
      </w:sdtPr>
      <w:sdtEndPr>
        <w:rPr>
          <w:bCs/>
        </w:rPr>
      </w:sdtEndPr>
      <w:sdtContent>
        <w:p w:rsidR="0020235F" w:rsidRPr="00947044" w:rsidRDefault="0020235F">
          <w:pPr>
            <w:pStyle w:val="Nadpisobsahu"/>
          </w:pPr>
          <w:r w:rsidRPr="00947044">
            <w:t>Obsah</w:t>
          </w:r>
        </w:p>
        <w:p w:rsidR="00F21440" w:rsidRDefault="00D752E7">
          <w:pPr>
            <w:pStyle w:val="Obsah1"/>
            <w:tabs>
              <w:tab w:val="left" w:pos="440"/>
              <w:tab w:val="right" w:leader="dot" w:pos="9062"/>
            </w:tabs>
            <w:rPr>
              <w:rFonts w:eastAsiaTheme="minorEastAsia"/>
              <w:noProof/>
              <w:kern w:val="0"/>
              <w:lang w:eastAsia="cs-CZ"/>
            </w:rPr>
          </w:pPr>
          <w:r>
            <w:fldChar w:fldCharType="begin"/>
          </w:r>
          <w:r w:rsidR="000001E9">
            <w:instrText xml:space="preserve"> TOC \o "1-2" \h \z \u </w:instrText>
          </w:r>
          <w:r>
            <w:fldChar w:fldCharType="separate"/>
          </w:r>
          <w:hyperlink w:anchor="_Toc128312540" w:history="1">
            <w:r w:rsidR="00F21440" w:rsidRPr="00CF4756">
              <w:rPr>
                <w:rStyle w:val="Hypertextovodkaz"/>
                <w:noProof/>
              </w:rPr>
              <w:t>2</w:t>
            </w:r>
            <w:r w:rsidR="00F21440">
              <w:rPr>
                <w:rFonts w:eastAsiaTheme="minorEastAsia"/>
                <w:noProof/>
                <w:kern w:val="0"/>
                <w:lang w:eastAsia="cs-CZ"/>
              </w:rPr>
              <w:tab/>
            </w:r>
            <w:r w:rsidR="00F21440" w:rsidRPr="00CF4756">
              <w:rPr>
                <w:rStyle w:val="Hypertextovodkaz"/>
                <w:noProof/>
              </w:rPr>
              <w:t>Identifikační údaje o škole</w:t>
            </w:r>
            <w:r w:rsidR="00F21440">
              <w:rPr>
                <w:noProof/>
                <w:webHidden/>
              </w:rPr>
              <w:tab/>
            </w:r>
            <w:r>
              <w:rPr>
                <w:noProof/>
                <w:webHidden/>
              </w:rPr>
              <w:fldChar w:fldCharType="begin"/>
            </w:r>
            <w:r w:rsidR="00F21440">
              <w:rPr>
                <w:noProof/>
                <w:webHidden/>
              </w:rPr>
              <w:instrText xml:space="preserve"> PAGEREF _Toc128312540 \h </w:instrText>
            </w:r>
            <w:r>
              <w:rPr>
                <w:noProof/>
                <w:webHidden/>
              </w:rPr>
            </w:r>
            <w:r>
              <w:rPr>
                <w:noProof/>
                <w:webHidden/>
              </w:rPr>
              <w:fldChar w:fldCharType="separate"/>
            </w:r>
            <w:r w:rsidR="004436C1">
              <w:rPr>
                <w:noProof/>
                <w:webHidden/>
              </w:rPr>
              <w:t>5</w:t>
            </w:r>
            <w:r>
              <w:rPr>
                <w:noProof/>
                <w:webHidden/>
              </w:rPr>
              <w:fldChar w:fldCharType="end"/>
            </w:r>
          </w:hyperlink>
        </w:p>
        <w:p w:rsidR="00F21440" w:rsidRDefault="00D752E7">
          <w:pPr>
            <w:pStyle w:val="Obsah1"/>
            <w:tabs>
              <w:tab w:val="left" w:pos="440"/>
              <w:tab w:val="right" w:leader="dot" w:pos="9062"/>
            </w:tabs>
            <w:rPr>
              <w:rFonts w:eastAsiaTheme="minorEastAsia"/>
              <w:noProof/>
              <w:kern w:val="0"/>
              <w:lang w:eastAsia="cs-CZ"/>
            </w:rPr>
          </w:pPr>
          <w:hyperlink w:anchor="_Toc128312541" w:history="1">
            <w:r w:rsidR="00F21440" w:rsidRPr="00CF4756">
              <w:rPr>
                <w:rStyle w:val="Hypertextovodkaz"/>
                <w:noProof/>
              </w:rPr>
              <w:t>3</w:t>
            </w:r>
            <w:r w:rsidR="00F21440">
              <w:rPr>
                <w:rFonts w:eastAsiaTheme="minorEastAsia"/>
                <w:noProof/>
                <w:kern w:val="0"/>
                <w:lang w:eastAsia="cs-CZ"/>
              </w:rPr>
              <w:tab/>
            </w:r>
            <w:r w:rsidR="00F21440" w:rsidRPr="00CF4756">
              <w:rPr>
                <w:rStyle w:val="Hypertextovodkaz"/>
                <w:noProof/>
              </w:rPr>
              <w:t>Charakteristika školy</w:t>
            </w:r>
            <w:r w:rsidR="00F21440">
              <w:rPr>
                <w:noProof/>
                <w:webHidden/>
              </w:rPr>
              <w:tab/>
            </w:r>
            <w:r>
              <w:rPr>
                <w:noProof/>
                <w:webHidden/>
              </w:rPr>
              <w:fldChar w:fldCharType="begin"/>
            </w:r>
            <w:r w:rsidR="00F21440">
              <w:rPr>
                <w:noProof/>
                <w:webHidden/>
              </w:rPr>
              <w:instrText xml:space="preserve"> PAGEREF _Toc128312541 \h </w:instrText>
            </w:r>
            <w:r>
              <w:rPr>
                <w:noProof/>
                <w:webHidden/>
              </w:rPr>
            </w:r>
            <w:r>
              <w:rPr>
                <w:noProof/>
                <w:webHidden/>
              </w:rPr>
              <w:fldChar w:fldCharType="separate"/>
            </w:r>
            <w:r w:rsidR="004436C1">
              <w:rPr>
                <w:noProof/>
                <w:webHidden/>
              </w:rPr>
              <w:t>7</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42" w:history="1">
            <w:r w:rsidR="00F21440" w:rsidRPr="00CF4756">
              <w:rPr>
                <w:rStyle w:val="Hypertextovodkaz"/>
                <w:noProof/>
              </w:rPr>
              <w:t>3.1</w:t>
            </w:r>
            <w:r w:rsidR="00F21440">
              <w:rPr>
                <w:rFonts w:eastAsiaTheme="minorEastAsia"/>
                <w:noProof/>
                <w:kern w:val="0"/>
                <w:lang w:eastAsia="cs-CZ"/>
              </w:rPr>
              <w:tab/>
            </w:r>
            <w:r w:rsidR="00F21440" w:rsidRPr="00CF4756">
              <w:rPr>
                <w:rStyle w:val="Hypertextovodkaz"/>
                <w:noProof/>
              </w:rPr>
              <w:t>Základní údaje</w:t>
            </w:r>
            <w:r w:rsidR="00F21440">
              <w:rPr>
                <w:noProof/>
                <w:webHidden/>
              </w:rPr>
              <w:tab/>
            </w:r>
            <w:r>
              <w:rPr>
                <w:noProof/>
                <w:webHidden/>
              </w:rPr>
              <w:fldChar w:fldCharType="begin"/>
            </w:r>
            <w:r w:rsidR="00F21440">
              <w:rPr>
                <w:noProof/>
                <w:webHidden/>
              </w:rPr>
              <w:instrText xml:space="preserve"> PAGEREF _Toc128312542 \h </w:instrText>
            </w:r>
            <w:r>
              <w:rPr>
                <w:noProof/>
                <w:webHidden/>
              </w:rPr>
            </w:r>
            <w:r>
              <w:rPr>
                <w:noProof/>
                <w:webHidden/>
              </w:rPr>
              <w:fldChar w:fldCharType="separate"/>
            </w:r>
            <w:r w:rsidR="004436C1">
              <w:rPr>
                <w:noProof/>
                <w:webHidden/>
              </w:rPr>
              <w:t>7</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43" w:history="1">
            <w:r w:rsidR="00F21440" w:rsidRPr="00CF4756">
              <w:rPr>
                <w:rStyle w:val="Hypertextovodkaz"/>
                <w:noProof/>
              </w:rPr>
              <w:t>3.2</w:t>
            </w:r>
            <w:r w:rsidR="00F21440">
              <w:rPr>
                <w:rFonts w:eastAsiaTheme="minorEastAsia"/>
                <w:noProof/>
                <w:kern w:val="0"/>
                <w:lang w:eastAsia="cs-CZ"/>
              </w:rPr>
              <w:tab/>
            </w:r>
            <w:r w:rsidR="00F21440" w:rsidRPr="00CF4756">
              <w:rPr>
                <w:rStyle w:val="Hypertextovodkaz"/>
                <w:noProof/>
              </w:rPr>
              <w:t>Charakter, lokalita a specifika budovy a tříd</w:t>
            </w:r>
            <w:r w:rsidR="00F21440">
              <w:rPr>
                <w:noProof/>
                <w:webHidden/>
              </w:rPr>
              <w:tab/>
            </w:r>
            <w:r>
              <w:rPr>
                <w:noProof/>
                <w:webHidden/>
              </w:rPr>
              <w:fldChar w:fldCharType="begin"/>
            </w:r>
            <w:r w:rsidR="00F21440">
              <w:rPr>
                <w:noProof/>
                <w:webHidden/>
              </w:rPr>
              <w:instrText xml:space="preserve"> PAGEREF _Toc128312543 \h </w:instrText>
            </w:r>
            <w:r>
              <w:rPr>
                <w:noProof/>
                <w:webHidden/>
              </w:rPr>
            </w:r>
            <w:r>
              <w:rPr>
                <w:noProof/>
                <w:webHidden/>
              </w:rPr>
              <w:fldChar w:fldCharType="separate"/>
            </w:r>
            <w:r w:rsidR="004436C1">
              <w:rPr>
                <w:noProof/>
                <w:webHidden/>
              </w:rPr>
              <w:t>7</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44" w:history="1">
            <w:r w:rsidR="00F21440" w:rsidRPr="00CF4756">
              <w:rPr>
                <w:rStyle w:val="Hypertextovodkaz"/>
                <w:noProof/>
              </w:rPr>
              <w:t>3.3</w:t>
            </w:r>
            <w:r w:rsidR="00F21440">
              <w:rPr>
                <w:rFonts w:eastAsiaTheme="minorEastAsia"/>
                <w:noProof/>
                <w:kern w:val="0"/>
                <w:lang w:eastAsia="cs-CZ"/>
              </w:rPr>
              <w:tab/>
            </w:r>
            <w:r w:rsidR="00F21440" w:rsidRPr="00CF4756">
              <w:rPr>
                <w:rStyle w:val="Hypertextovodkaz"/>
                <w:noProof/>
              </w:rPr>
              <w:t>Školní zahrada</w:t>
            </w:r>
            <w:r w:rsidR="00F21440">
              <w:rPr>
                <w:noProof/>
                <w:webHidden/>
              </w:rPr>
              <w:tab/>
            </w:r>
            <w:r>
              <w:rPr>
                <w:noProof/>
                <w:webHidden/>
              </w:rPr>
              <w:fldChar w:fldCharType="begin"/>
            </w:r>
            <w:r w:rsidR="00F21440">
              <w:rPr>
                <w:noProof/>
                <w:webHidden/>
              </w:rPr>
              <w:instrText xml:space="preserve"> PAGEREF _Toc128312544 \h </w:instrText>
            </w:r>
            <w:r>
              <w:rPr>
                <w:noProof/>
                <w:webHidden/>
              </w:rPr>
            </w:r>
            <w:r>
              <w:rPr>
                <w:noProof/>
                <w:webHidden/>
              </w:rPr>
              <w:fldChar w:fldCharType="separate"/>
            </w:r>
            <w:r w:rsidR="004436C1">
              <w:rPr>
                <w:noProof/>
                <w:webHidden/>
              </w:rPr>
              <w:t>7</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45" w:history="1">
            <w:r w:rsidR="00F21440" w:rsidRPr="00CF4756">
              <w:rPr>
                <w:rStyle w:val="Hypertextovodkaz"/>
                <w:noProof/>
              </w:rPr>
              <w:t>3.4</w:t>
            </w:r>
            <w:r w:rsidR="00F21440">
              <w:rPr>
                <w:rFonts w:eastAsiaTheme="minorEastAsia"/>
                <w:noProof/>
                <w:kern w:val="0"/>
                <w:lang w:eastAsia="cs-CZ"/>
              </w:rPr>
              <w:tab/>
            </w:r>
            <w:r w:rsidR="00F21440" w:rsidRPr="00CF4756">
              <w:rPr>
                <w:rStyle w:val="Hypertextovodkaz"/>
                <w:noProof/>
              </w:rPr>
              <w:t>Spolupráce s institucemi</w:t>
            </w:r>
            <w:r w:rsidR="00F21440">
              <w:rPr>
                <w:noProof/>
                <w:webHidden/>
              </w:rPr>
              <w:tab/>
            </w:r>
            <w:r>
              <w:rPr>
                <w:noProof/>
                <w:webHidden/>
              </w:rPr>
              <w:fldChar w:fldCharType="begin"/>
            </w:r>
            <w:r w:rsidR="00F21440">
              <w:rPr>
                <w:noProof/>
                <w:webHidden/>
              </w:rPr>
              <w:instrText xml:space="preserve"> PAGEREF _Toc128312545 \h </w:instrText>
            </w:r>
            <w:r>
              <w:rPr>
                <w:noProof/>
                <w:webHidden/>
              </w:rPr>
            </w:r>
            <w:r>
              <w:rPr>
                <w:noProof/>
                <w:webHidden/>
              </w:rPr>
              <w:fldChar w:fldCharType="separate"/>
            </w:r>
            <w:r w:rsidR="004436C1">
              <w:rPr>
                <w:noProof/>
                <w:webHidden/>
              </w:rPr>
              <w:t>8</w:t>
            </w:r>
            <w:r>
              <w:rPr>
                <w:noProof/>
                <w:webHidden/>
              </w:rPr>
              <w:fldChar w:fldCharType="end"/>
            </w:r>
          </w:hyperlink>
        </w:p>
        <w:p w:rsidR="00F21440" w:rsidRDefault="00D752E7">
          <w:pPr>
            <w:pStyle w:val="Obsah1"/>
            <w:tabs>
              <w:tab w:val="left" w:pos="440"/>
              <w:tab w:val="right" w:leader="dot" w:pos="9062"/>
            </w:tabs>
            <w:rPr>
              <w:rFonts w:eastAsiaTheme="minorEastAsia"/>
              <w:noProof/>
              <w:kern w:val="0"/>
              <w:lang w:eastAsia="cs-CZ"/>
            </w:rPr>
          </w:pPr>
          <w:hyperlink w:anchor="_Toc128312546" w:history="1">
            <w:r w:rsidR="00F21440" w:rsidRPr="00CF4756">
              <w:rPr>
                <w:rStyle w:val="Hypertextovodkaz"/>
                <w:noProof/>
              </w:rPr>
              <w:t>4</w:t>
            </w:r>
            <w:r w:rsidR="00F21440">
              <w:rPr>
                <w:rFonts w:eastAsiaTheme="minorEastAsia"/>
                <w:noProof/>
                <w:kern w:val="0"/>
                <w:lang w:eastAsia="cs-CZ"/>
              </w:rPr>
              <w:tab/>
            </w:r>
            <w:r w:rsidR="00F21440" w:rsidRPr="00CF4756">
              <w:rPr>
                <w:rStyle w:val="Hypertextovodkaz"/>
                <w:noProof/>
              </w:rPr>
              <w:t>Podmínky vzdělávání</w:t>
            </w:r>
            <w:r w:rsidR="00F21440">
              <w:rPr>
                <w:noProof/>
                <w:webHidden/>
              </w:rPr>
              <w:tab/>
            </w:r>
            <w:r>
              <w:rPr>
                <w:noProof/>
                <w:webHidden/>
              </w:rPr>
              <w:fldChar w:fldCharType="begin"/>
            </w:r>
            <w:r w:rsidR="00F21440">
              <w:rPr>
                <w:noProof/>
                <w:webHidden/>
              </w:rPr>
              <w:instrText xml:space="preserve"> PAGEREF _Toc128312546 \h </w:instrText>
            </w:r>
            <w:r>
              <w:rPr>
                <w:noProof/>
                <w:webHidden/>
              </w:rPr>
            </w:r>
            <w:r>
              <w:rPr>
                <w:noProof/>
                <w:webHidden/>
              </w:rPr>
              <w:fldChar w:fldCharType="separate"/>
            </w:r>
            <w:r w:rsidR="004436C1">
              <w:rPr>
                <w:noProof/>
                <w:webHidden/>
              </w:rPr>
              <w:t>10</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47" w:history="1">
            <w:r w:rsidR="00F21440" w:rsidRPr="00CF4756">
              <w:rPr>
                <w:rStyle w:val="Hypertextovodkaz"/>
                <w:noProof/>
              </w:rPr>
              <w:t>4.1</w:t>
            </w:r>
            <w:r w:rsidR="00F21440">
              <w:rPr>
                <w:rFonts w:eastAsiaTheme="minorEastAsia"/>
                <w:noProof/>
                <w:kern w:val="0"/>
                <w:lang w:eastAsia="cs-CZ"/>
              </w:rPr>
              <w:tab/>
            </w:r>
            <w:r w:rsidR="00F21440" w:rsidRPr="00CF4756">
              <w:rPr>
                <w:rStyle w:val="Hypertextovodkaz"/>
                <w:noProof/>
              </w:rPr>
              <w:t>Věcné podmínky</w:t>
            </w:r>
            <w:r w:rsidR="00F21440">
              <w:rPr>
                <w:noProof/>
                <w:webHidden/>
              </w:rPr>
              <w:tab/>
            </w:r>
            <w:r>
              <w:rPr>
                <w:noProof/>
                <w:webHidden/>
              </w:rPr>
              <w:fldChar w:fldCharType="begin"/>
            </w:r>
            <w:r w:rsidR="00F21440">
              <w:rPr>
                <w:noProof/>
                <w:webHidden/>
              </w:rPr>
              <w:instrText xml:space="preserve"> PAGEREF _Toc128312547 \h </w:instrText>
            </w:r>
            <w:r>
              <w:rPr>
                <w:noProof/>
                <w:webHidden/>
              </w:rPr>
            </w:r>
            <w:r>
              <w:rPr>
                <w:noProof/>
                <w:webHidden/>
              </w:rPr>
              <w:fldChar w:fldCharType="separate"/>
            </w:r>
            <w:r w:rsidR="004436C1">
              <w:rPr>
                <w:noProof/>
                <w:webHidden/>
              </w:rPr>
              <w:t>10</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48" w:history="1">
            <w:r w:rsidR="00F21440" w:rsidRPr="00CF4756">
              <w:rPr>
                <w:rStyle w:val="Hypertextovodkaz"/>
                <w:noProof/>
              </w:rPr>
              <w:t>4.2</w:t>
            </w:r>
            <w:r w:rsidR="00F21440">
              <w:rPr>
                <w:rFonts w:eastAsiaTheme="minorEastAsia"/>
                <w:noProof/>
                <w:kern w:val="0"/>
                <w:lang w:eastAsia="cs-CZ"/>
              </w:rPr>
              <w:tab/>
            </w:r>
            <w:r w:rsidR="00F21440" w:rsidRPr="00CF4756">
              <w:rPr>
                <w:rStyle w:val="Hypertextovodkaz"/>
                <w:noProof/>
              </w:rPr>
              <w:t>Životospráva</w:t>
            </w:r>
            <w:r w:rsidR="00F21440">
              <w:rPr>
                <w:noProof/>
                <w:webHidden/>
              </w:rPr>
              <w:tab/>
            </w:r>
            <w:r>
              <w:rPr>
                <w:noProof/>
                <w:webHidden/>
              </w:rPr>
              <w:fldChar w:fldCharType="begin"/>
            </w:r>
            <w:r w:rsidR="00F21440">
              <w:rPr>
                <w:noProof/>
                <w:webHidden/>
              </w:rPr>
              <w:instrText xml:space="preserve"> PAGEREF _Toc128312548 \h </w:instrText>
            </w:r>
            <w:r>
              <w:rPr>
                <w:noProof/>
                <w:webHidden/>
              </w:rPr>
            </w:r>
            <w:r>
              <w:rPr>
                <w:noProof/>
                <w:webHidden/>
              </w:rPr>
              <w:fldChar w:fldCharType="separate"/>
            </w:r>
            <w:r w:rsidR="004436C1">
              <w:rPr>
                <w:noProof/>
                <w:webHidden/>
              </w:rPr>
              <w:t>11</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49" w:history="1">
            <w:r w:rsidR="00F21440" w:rsidRPr="00CF4756">
              <w:rPr>
                <w:rStyle w:val="Hypertextovodkaz"/>
                <w:noProof/>
              </w:rPr>
              <w:t>4.3</w:t>
            </w:r>
            <w:r w:rsidR="00F21440">
              <w:rPr>
                <w:rFonts w:eastAsiaTheme="minorEastAsia"/>
                <w:noProof/>
                <w:kern w:val="0"/>
                <w:lang w:eastAsia="cs-CZ"/>
              </w:rPr>
              <w:tab/>
            </w:r>
            <w:r w:rsidR="00F21440" w:rsidRPr="00CF4756">
              <w:rPr>
                <w:rStyle w:val="Hypertextovodkaz"/>
                <w:noProof/>
              </w:rPr>
              <w:t>Psychosociální podmínky</w:t>
            </w:r>
            <w:r w:rsidR="00F21440">
              <w:rPr>
                <w:noProof/>
                <w:webHidden/>
              </w:rPr>
              <w:tab/>
            </w:r>
            <w:r>
              <w:rPr>
                <w:noProof/>
                <w:webHidden/>
              </w:rPr>
              <w:fldChar w:fldCharType="begin"/>
            </w:r>
            <w:r w:rsidR="00F21440">
              <w:rPr>
                <w:noProof/>
                <w:webHidden/>
              </w:rPr>
              <w:instrText xml:space="preserve"> PAGEREF _Toc128312549 \h </w:instrText>
            </w:r>
            <w:r>
              <w:rPr>
                <w:noProof/>
                <w:webHidden/>
              </w:rPr>
            </w:r>
            <w:r>
              <w:rPr>
                <w:noProof/>
                <w:webHidden/>
              </w:rPr>
              <w:fldChar w:fldCharType="separate"/>
            </w:r>
            <w:r w:rsidR="004436C1">
              <w:rPr>
                <w:noProof/>
                <w:webHidden/>
              </w:rPr>
              <w:t>12</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0" w:history="1">
            <w:r w:rsidR="00F21440" w:rsidRPr="00CF4756">
              <w:rPr>
                <w:rStyle w:val="Hypertextovodkaz"/>
                <w:noProof/>
              </w:rPr>
              <w:t>4.4</w:t>
            </w:r>
            <w:r w:rsidR="00F21440">
              <w:rPr>
                <w:rFonts w:eastAsiaTheme="minorEastAsia"/>
                <w:noProof/>
                <w:kern w:val="0"/>
                <w:lang w:eastAsia="cs-CZ"/>
              </w:rPr>
              <w:tab/>
            </w:r>
            <w:r w:rsidR="00F21440" w:rsidRPr="00CF4756">
              <w:rPr>
                <w:rStyle w:val="Hypertextovodkaz"/>
                <w:noProof/>
              </w:rPr>
              <w:t>Organizace vzdělávání</w:t>
            </w:r>
            <w:r w:rsidR="00F21440">
              <w:rPr>
                <w:noProof/>
                <w:webHidden/>
              </w:rPr>
              <w:tab/>
            </w:r>
            <w:r>
              <w:rPr>
                <w:noProof/>
                <w:webHidden/>
              </w:rPr>
              <w:fldChar w:fldCharType="begin"/>
            </w:r>
            <w:r w:rsidR="00F21440">
              <w:rPr>
                <w:noProof/>
                <w:webHidden/>
              </w:rPr>
              <w:instrText xml:space="preserve"> PAGEREF _Toc128312550 \h </w:instrText>
            </w:r>
            <w:r>
              <w:rPr>
                <w:noProof/>
                <w:webHidden/>
              </w:rPr>
            </w:r>
            <w:r>
              <w:rPr>
                <w:noProof/>
                <w:webHidden/>
              </w:rPr>
              <w:fldChar w:fldCharType="separate"/>
            </w:r>
            <w:r w:rsidR="004436C1">
              <w:rPr>
                <w:noProof/>
                <w:webHidden/>
              </w:rPr>
              <w:t>13</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1" w:history="1">
            <w:r w:rsidR="00F21440" w:rsidRPr="00CF4756">
              <w:rPr>
                <w:rStyle w:val="Hypertextovodkaz"/>
                <w:noProof/>
              </w:rPr>
              <w:t>4.5</w:t>
            </w:r>
            <w:r w:rsidR="00F21440">
              <w:rPr>
                <w:rFonts w:eastAsiaTheme="minorEastAsia"/>
                <w:noProof/>
                <w:kern w:val="0"/>
                <w:lang w:eastAsia="cs-CZ"/>
              </w:rPr>
              <w:tab/>
            </w:r>
            <w:r w:rsidR="00F21440" w:rsidRPr="00CF4756">
              <w:rPr>
                <w:rStyle w:val="Hypertextovodkaz"/>
                <w:noProof/>
              </w:rPr>
              <w:t>Řízení mateřské školy</w:t>
            </w:r>
            <w:r w:rsidR="00F21440">
              <w:rPr>
                <w:noProof/>
                <w:webHidden/>
              </w:rPr>
              <w:tab/>
            </w:r>
            <w:r>
              <w:rPr>
                <w:noProof/>
                <w:webHidden/>
              </w:rPr>
              <w:fldChar w:fldCharType="begin"/>
            </w:r>
            <w:r w:rsidR="00F21440">
              <w:rPr>
                <w:noProof/>
                <w:webHidden/>
              </w:rPr>
              <w:instrText xml:space="preserve"> PAGEREF _Toc128312551 \h </w:instrText>
            </w:r>
            <w:r>
              <w:rPr>
                <w:noProof/>
                <w:webHidden/>
              </w:rPr>
            </w:r>
            <w:r>
              <w:rPr>
                <w:noProof/>
                <w:webHidden/>
              </w:rPr>
              <w:fldChar w:fldCharType="separate"/>
            </w:r>
            <w:r w:rsidR="004436C1">
              <w:rPr>
                <w:noProof/>
                <w:webHidden/>
              </w:rPr>
              <w:t>16</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2" w:history="1">
            <w:r w:rsidR="00F21440" w:rsidRPr="00CF4756">
              <w:rPr>
                <w:rStyle w:val="Hypertextovodkaz"/>
                <w:noProof/>
              </w:rPr>
              <w:t>4.6</w:t>
            </w:r>
            <w:r w:rsidR="00F21440">
              <w:rPr>
                <w:rFonts w:eastAsiaTheme="minorEastAsia"/>
                <w:noProof/>
                <w:kern w:val="0"/>
                <w:lang w:eastAsia="cs-CZ"/>
              </w:rPr>
              <w:tab/>
            </w:r>
            <w:r w:rsidR="00F21440" w:rsidRPr="00CF4756">
              <w:rPr>
                <w:rStyle w:val="Hypertextovodkaz"/>
                <w:noProof/>
              </w:rPr>
              <w:t>Personální a pedagogické podmínky</w:t>
            </w:r>
            <w:r w:rsidR="00F21440">
              <w:rPr>
                <w:noProof/>
                <w:webHidden/>
              </w:rPr>
              <w:tab/>
            </w:r>
            <w:r>
              <w:rPr>
                <w:noProof/>
                <w:webHidden/>
              </w:rPr>
              <w:fldChar w:fldCharType="begin"/>
            </w:r>
            <w:r w:rsidR="00F21440">
              <w:rPr>
                <w:noProof/>
                <w:webHidden/>
              </w:rPr>
              <w:instrText xml:space="preserve"> PAGEREF _Toc128312552 \h </w:instrText>
            </w:r>
            <w:r>
              <w:rPr>
                <w:noProof/>
                <w:webHidden/>
              </w:rPr>
            </w:r>
            <w:r>
              <w:rPr>
                <w:noProof/>
                <w:webHidden/>
              </w:rPr>
              <w:fldChar w:fldCharType="separate"/>
            </w:r>
            <w:r w:rsidR="004436C1">
              <w:rPr>
                <w:noProof/>
                <w:webHidden/>
              </w:rPr>
              <w:t>17</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3" w:history="1">
            <w:r w:rsidR="00F21440" w:rsidRPr="00CF4756">
              <w:rPr>
                <w:rStyle w:val="Hypertextovodkaz"/>
                <w:noProof/>
              </w:rPr>
              <w:t>4.7</w:t>
            </w:r>
            <w:r w:rsidR="00F21440">
              <w:rPr>
                <w:rFonts w:eastAsiaTheme="minorEastAsia"/>
                <w:noProof/>
                <w:kern w:val="0"/>
                <w:lang w:eastAsia="cs-CZ"/>
              </w:rPr>
              <w:tab/>
            </w:r>
            <w:r w:rsidR="00F21440" w:rsidRPr="00CF4756">
              <w:rPr>
                <w:rStyle w:val="Hypertextovodkaz"/>
                <w:noProof/>
              </w:rPr>
              <w:t>Spoluúčast rodičů</w:t>
            </w:r>
            <w:r w:rsidR="00F21440">
              <w:rPr>
                <w:noProof/>
                <w:webHidden/>
              </w:rPr>
              <w:tab/>
            </w:r>
            <w:r>
              <w:rPr>
                <w:noProof/>
                <w:webHidden/>
              </w:rPr>
              <w:fldChar w:fldCharType="begin"/>
            </w:r>
            <w:r w:rsidR="00F21440">
              <w:rPr>
                <w:noProof/>
                <w:webHidden/>
              </w:rPr>
              <w:instrText xml:space="preserve"> PAGEREF _Toc128312553 \h </w:instrText>
            </w:r>
            <w:r>
              <w:rPr>
                <w:noProof/>
                <w:webHidden/>
              </w:rPr>
            </w:r>
            <w:r>
              <w:rPr>
                <w:noProof/>
                <w:webHidden/>
              </w:rPr>
              <w:fldChar w:fldCharType="separate"/>
            </w:r>
            <w:r w:rsidR="004436C1">
              <w:rPr>
                <w:noProof/>
                <w:webHidden/>
              </w:rPr>
              <w:t>18</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4" w:history="1">
            <w:r w:rsidR="00F21440" w:rsidRPr="00CF4756">
              <w:rPr>
                <w:rStyle w:val="Hypertextovodkaz"/>
                <w:noProof/>
              </w:rPr>
              <w:t>4.8</w:t>
            </w:r>
            <w:r w:rsidR="00F21440">
              <w:rPr>
                <w:rFonts w:eastAsiaTheme="minorEastAsia"/>
                <w:noProof/>
                <w:kern w:val="0"/>
                <w:lang w:eastAsia="cs-CZ"/>
              </w:rPr>
              <w:tab/>
            </w:r>
            <w:r w:rsidR="00F21440" w:rsidRPr="00CF4756">
              <w:rPr>
                <w:rStyle w:val="Hypertextovodkaz"/>
                <w:noProof/>
              </w:rPr>
              <w:t>Spolupráce se ZŠ</w:t>
            </w:r>
            <w:r w:rsidR="00F21440">
              <w:rPr>
                <w:noProof/>
                <w:webHidden/>
              </w:rPr>
              <w:tab/>
            </w:r>
            <w:r>
              <w:rPr>
                <w:noProof/>
                <w:webHidden/>
              </w:rPr>
              <w:fldChar w:fldCharType="begin"/>
            </w:r>
            <w:r w:rsidR="00F21440">
              <w:rPr>
                <w:noProof/>
                <w:webHidden/>
              </w:rPr>
              <w:instrText xml:space="preserve"> PAGEREF _Toc128312554 \h </w:instrText>
            </w:r>
            <w:r>
              <w:rPr>
                <w:noProof/>
                <w:webHidden/>
              </w:rPr>
            </w:r>
            <w:r>
              <w:rPr>
                <w:noProof/>
                <w:webHidden/>
              </w:rPr>
              <w:fldChar w:fldCharType="separate"/>
            </w:r>
            <w:r w:rsidR="004436C1">
              <w:rPr>
                <w:noProof/>
                <w:webHidden/>
              </w:rPr>
              <w:t>19</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5" w:history="1">
            <w:r w:rsidR="00F21440" w:rsidRPr="00CF4756">
              <w:rPr>
                <w:rStyle w:val="Hypertextovodkaz"/>
                <w:noProof/>
              </w:rPr>
              <w:t>4.9</w:t>
            </w:r>
            <w:r w:rsidR="00F21440">
              <w:rPr>
                <w:rFonts w:eastAsiaTheme="minorEastAsia"/>
                <w:noProof/>
                <w:kern w:val="0"/>
                <w:lang w:eastAsia="cs-CZ"/>
              </w:rPr>
              <w:tab/>
            </w:r>
            <w:r w:rsidR="00F21440" w:rsidRPr="00CF4756">
              <w:rPr>
                <w:rStyle w:val="Hypertextovodkaz"/>
                <w:noProof/>
              </w:rPr>
              <w:t>Vzdělávání dětí se speciálními vzdělávacími potřebami</w:t>
            </w:r>
            <w:r w:rsidR="00F21440">
              <w:rPr>
                <w:noProof/>
                <w:webHidden/>
              </w:rPr>
              <w:tab/>
            </w:r>
            <w:r>
              <w:rPr>
                <w:noProof/>
                <w:webHidden/>
              </w:rPr>
              <w:fldChar w:fldCharType="begin"/>
            </w:r>
            <w:r w:rsidR="00F21440">
              <w:rPr>
                <w:noProof/>
                <w:webHidden/>
              </w:rPr>
              <w:instrText xml:space="preserve"> PAGEREF _Toc128312555 \h </w:instrText>
            </w:r>
            <w:r>
              <w:rPr>
                <w:noProof/>
                <w:webHidden/>
              </w:rPr>
            </w:r>
            <w:r>
              <w:rPr>
                <w:noProof/>
                <w:webHidden/>
              </w:rPr>
              <w:fldChar w:fldCharType="separate"/>
            </w:r>
            <w:r w:rsidR="004436C1">
              <w:rPr>
                <w:noProof/>
                <w:webHidden/>
              </w:rPr>
              <w:t>19</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6" w:history="1">
            <w:r w:rsidR="00F21440" w:rsidRPr="00CF4756">
              <w:rPr>
                <w:rStyle w:val="Hypertextovodkaz"/>
                <w:noProof/>
              </w:rPr>
              <w:t>4.10</w:t>
            </w:r>
            <w:r w:rsidR="00F21440">
              <w:rPr>
                <w:rFonts w:eastAsiaTheme="minorEastAsia"/>
                <w:noProof/>
                <w:kern w:val="0"/>
                <w:lang w:eastAsia="cs-CZ"/>
              </w:rPr>
              <w:tab/>
            </w:r>
            <w:r w:rsidR="00F21440" w:rsidRPr="00CF4756">
              <w:rPr>
                <w:rStyle w:val="Hypertextovodkaz"/>
                <w:noProof/>
              </w:rPr>
              <w:t>Podmínky vzdělávání dětí nadaných</w:t>
            </w:r>
            <w:r w:rsidR="00F21440">
              <w:rPr>
                <w:noProof/>
                <w:webHidden/>
              </w:rPr>
              <w:tab/>
            </w:r>
            <w:r>
              <w:rPr>
                <w:noProof/>
                <w:webHidden/>
              </w:rPr>
              <w:fldChar w:fldCharType="begin"/>
            </w:r>
            <w:r w:rsidR="00F21440">
              <w:rPr>
                <w:noProof/>
                <w:webHidden/>
              </w:rPr>
              <w:instrText xml:space="preserve"> PAGEREF _Toc128312556 \h </w:instrText>
            </w:r>
            <w:r>
              <w:rPr>
                <w:noProof/>
                <w:webHidden/>
              </w:rPr>
            </w:r>
            <w:r>
              <w:rPr>
                <w:noProof/>
                <w:webHidden/>
              </w:rPr>
              <w:fldChar w:fldCharType="separate"/>
            </w:r>
            <w:r w:rsidR="004436C1">
              <w:rPr>
                <w:noProof/>
                <w:webHidden/>
              </w:rPr>
              <w:t>20</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7" w:history="1">
            <w:r w:rsidR="00F21440" w:rsidRPr="00CF4756">
              <w:rPr>
                <w:rStyle w:val="Hypertextovodkaz"/>
                <w:noProof/>
              </w:rPr>
              <w:t>4.11</w:t>
            </w:r>
            <w:r w:rsidR="00F21440">
              <w:rPr>
                <w:rFonts w:eastAsiaTheme="minorEastAsia"/>
                <w:noProof/>
                <w:kern w:val="0"/>
                <w:lang w:eastAsia="cs-CZ"/>
              </w:rPr>
              <w:tab/>
            </w:r>
            <w:r w:rsidR="00F21440" w:rsidRPr="00CF4756">
              <w:rPr>
                <w:rStyle w:val="Hypertextovodkaz"/>
                <w:noProof/>
              </w:rPr>
              <w:t>Podmínky a popis zajištění průběhu vzdělávání dětí od dvou do tří let</w:t>
            </w:r>
            <w:r w:rsidR="00F21440">
              <w:rPr>
                <w:noProof/>
                <w:webHidden/>
              </w:rPr>
              <w:tab/>
            </w:r>
            <w:r>
              <w:rPr>
                <w:noProof/>
                <w:webHidden/>
              </w:rPr>
              <w:fldChar w:fldCharType="begin"/>
            </w:r>
            <w:r w:rsidR="00F21440">
              <w:rPr>
                <w:noProof/>
                <w:webHidden/>
              </w:rPr>
              <w:instrText xml:space="preserve"> PAGEREF _Toc128312557 \h </w:instrText>
            </w:r>
            <w:r>
              <w:rPr>
                <w:noProof/>
                <w:webHidden/>
              </w:rPr>
            </w:r>
            <w:r>
              <w:rPr>
                <w:noProof/>
                <w:webHidden/>
              </w:rPr>
              <w:fldChar w:fldCharType="separate"/>
            </w:r>
            <w:r w:rsidR="004436C1">
              <w:rPr>
                <w:noProof/>
                <w:webHidden/>
              </w:rPr>
              <w:t>21</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8" w:history="1">
            <w:r w:rsidR="00F21440" w:rsidRPr="00CF4756">
              <w:rPr>
                <w:rStyle w:val="Hypertextovodkaz"/>
                <w:noProof/>
              </w:rPr>
              <w:t>4.12</w:t>
            </w:r>
            <w:r w:rsidR="00F21440">
              <w:rPr>
                <w:rFonts w:eastAsiaTheme="minorEastAsia"/>
                <w:noProof/>
                <w:kern w:val="0"/>
                <w:lang w:eastAsia="cs-CZ"/>
              </w:rPr>
              <w:tab/>
            </w:r>
            <w:r w:rsidR="00F21440" w:rsidRPr="00CF4756">
              <w:rPr>
                <w:rStyle w:val="Hypertextovodkaz"/>
                <w:noProof/>
              </w:rPr>
              <w:t>Podmínky pro vzdělávání dětí s nedostatečnou znalostí českého jazyka</w:t>
            </w:r>
            <w:r w:rsidR="00F21440">
              <w:rPr>
                <w:noProof/>
                <w:webHidden/>
              </w:rPr>
              <w:tab/>
            </w:r>
            <w:r>
              <w:rPr>
                <w:noProof/>
                <w:webHidden/>
              </w:rPr>
              <w:fldChar w:fldCharType="begin"/>
            </w:r>
            <w:r w:rsidR="00F21440">
              <w:rPr>
                <w:noProof/>
                <w:webHidden/>
              </w:rPr>
              <w:instrText xml:space="preserve"> PAGEREF _Toc128312558 \h </w:instrText>
            </w:r>
            <w:r>
              <w:rPr>
                <w:noProof/>
                <w:webHidden/>
              </w:rPr>
            </w:r>
            <w:r>
              <w:rPr>
                <w:noProof/>
                <w:webHidden/>
              </w:rPr>
              <w:fldChar w:fldCharType="separate"/>
            </w:r>
            <w:r w:rsidR="004436C1">
              <w:rPr>
                <w:noProof/>
                <w:webHidden/>
              </w:rPr>
              <w:t>22</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59" w:history="1">
            <w:r w:rsidR="00F21440" w:rsidRPr="00CF4756">
              <w:rPr>
                <w:rStyle w:val="Hypertextovodkaz"/>
                <w:noProof/>
              </w:rPr>
              <w:t>4.13</w:t>
            </w:r>
            <w:r w:rsidR="00F21440">
              <w:rPr>
                <w:rFonts w:eastAsiaTheme="minorEastAsia"/>
                <w:noProof/>
                <w:kern w:val="0"/>
                <w:lang w:eastAsia="cs-CZ"/>
              </w:rPr>
              <w:tab/>
            </w:r>
            <w:r w:rsidR="00F21440" w:rsidRPr="00CF4756">
              <w:rPr>
                <w:rStyle w:val="Hypertextovodkaz"/>
                <w:noProof/>
              </w:rPr>
              <w:t>Distanční vzdělávání</w:t>
            </w:r>
            <w:r w:rsidR="00F21440">
              <w:rPr>
                <w:noProof/>
                <w:webHidden/>
              </w:rPr>
              <w:tab/>
            </w:r>
            <w:r>
              <w:rPr>
                <w:noProof/>
                <w:webHidden/>
              </w:rPr>
              <w:fldChar w:fldCharType="begin"/>
            </w:r>
            <w:r w:rsidR="00F21440">
              <w:rPr>
                <w:noProof/>
                <w:webHidden/>
              </w:rPr>
              <w:instrText xml:space="preserve"> PAGEREF _Toc128312559 \h </w:instrText>
            </w:r>
            <w:r>
              <w:rPr>
                <w:noProof/>
                <w:webHidden/>
              </w:rPr>
            </w:r>
            <w:r>
              <w:rPr>
                <w:noProof/>
                <w:webHidden/>
              </w:rPr>
              <w:fldChar w:fldCharType="separate"/>
            </w:r>
            <w:r w:rsidR="004436C1">
              <w:rPr>
                <w:noProof/>
                <w:webHidden/>
              </w:rPr>
              <w:t>22</w:t>
            </w:r>
            <w:r>
              <w:rPr>
                <w:noProof/>
                <w:webHidden/>
              </w:rPr>
              <w:fldChar w:fldCharType="end"/>
            </w:r>
          </w:hyperlink>
        </w:p>
        <w:p w:rsidR="00F21440" w:rsidRDefault="00D752E7">
          <w:pPr>
            <w:pStyle w:val="Obsah1"/>
            <w:tabs>
              <w:tab w:val="left" w:pos="440"/>
              <w:tab w:val="right" w:leader="dot" w:pos="9062"/>
            </w:tabs>
            <w:rPr>
              <w:rFonts w:eastAsiaTheme="minorEastAsia"/>
              <w:noProof/>
              <w:kern w:val="0"/>
              <w:lang w:eastAsia="cs-CZ"/>
            </w:rPr>
          </w:pPr>
          <w:hyperlink w:anchor="_Toc128312560" w:history="1">
            <w:r w:rsidR="00F21440" w:rsidRPr="00CF4756">
              <w:rPr>
                <w:rStyle w:val="Hypertextovodkaz"/>
                <w:noProof/>
              </w:rPr>
              <w:t>5</w:t>
            </w:r>
            <w:r w:rsidR="00F21440">
              <w:rPr>
                <w:rFonts w:eastAsiaTheme="minorEastAsia"/>
                <w:noProof/>
                <w:kern w:val="0"/>
                <w:lang w:eastAsia="cs-CZ"/>
              </w:rPr>
              <w:tab/>
            </w:r>
            <w:r w:rsidR="00F21440" w:rsidRPr="00CF4756">
              <w:rPr>
                <w:rStyle w:val="Hypertextovodkaz"/>
                <w:noProof/>
              </w:rPr>
              <w:t>Charakteristika vzdělávacího programu</w:t>
            </w:r>
            <w:r w:rsidR="00F21440">
              <w:rPr>
                <w:noProof/>
                <w:webHidden/>
              </w:rPr>
              <w:tab/>
            </w:r>
            <w:r>
              <w:rPr>
                <w:noProof/>
                <w:webHidden/>
              </w:rPr>
              <w:fldChar w:fldCharType="begin"/>
            </w:r>
            <w:r w:rsidR="00F21440">
              <w:rPr>
                <w:noProof/>
                <w:webHidden/>
              </w:rPr>
              <w:instrText xml:space="preserve"> PAGEREF _Toc128312560 \h </w:instrText>
            </w:r>
            <w:r>
              <w:rPr>
                <w:noProof/>
                <w:webHidden/>
              </w:rPr>
            </w:r>
            <w:r>
              <w:rPr>
                <w:noProof/>
                <w:webHidden/>
              </w:rPr>
              <w:fldChar w:fldCharType="separate"/>
            </w:r>
            <w:r w:rsidR="004436C1">
              <w:rPr>
                <w:noProof/>
                <w:webHidden/>
              </w:rPr>
              <w:t>23</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1" w:history="1">
            <w:r w:rsidR="00F21440" w:rsidRPr="00CF4756">
              <w:rPr>
                <w:rStyle w:val="Hypertextovodkaz"/>
                <w:noProof/>
              </w:rPr>
              <w:t>5.1</w:t>
            </w:r>
            <w:r w:rsidR="00F21440">
              <w:rPr>
                <w:rFonts w:eastAsiaTheme="minorEastAsia"/>
                <w:noProof/>
                <w:kern w:val="0"/>
                <w:lang w:eastAsia="cs-CZ"/>
              </w:rPr>
              <w:tab/>
            </w:r>
            <w:r w:rsidR="00F21440" w:rsidRPr="00CF4756">
              <w:rPr>
                <w:rStyle w:val="Hypertextovodkaz"/>
                <w:noProof/>
              </w:rPr>
              <w:t>Vize školy</w:t>
            </w:r>
            <w:r w:rsidR="00F21440">
              <w:rPr>
                <w:noProof/>
                <w:webHidden/>
              </w:rPr>
              <w:tab/>
            </w:r>
            <w:r>
              <w:rPr>
                <w:noProof/>
                <w:webHidden/>
              </w:rPr>
              <w:fldChar w:fldCharType="begin"/>
            </w:r>
            <w:r w:rsidR="00F21440">
              <w:rPr>
                <w:noProof/>
                <w:webHidden/>
              </w:rPr>
              <w:instrText xml:space="preserve"> PAGEREF _Toc128312561 \h </w:instrText>
            </w:r>
            <w:r>
              <w:rPr>
                <w:noProof/>
                <w:webHidden/>
              </w:rPr>
            </w:r>
            <w:r>
              <w:rPr>
                <w:noProof/>
                <w:webHidden/>
              </w:rPr>
              <w:fldChar w:fldCharType="separate"/>
            </w:r>
            <w:r w:rsidR="004436C1">
              <w:rPr>
                <w:noProof/>
                <w:webHidden/>
              </w:rPr>
              <w:t>23</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2" w:history="1">
            <w:r w:rsidR="00F21440" w:rsidRPr="00CF4756">
              <w:rPr>
                <w:rStyle w:val="Hypertextovodkaz"/>
                <w:noProof/>
              </w:rPr>
              <w:t>5.2</w:t>
            </w:r>
            <w:r w:rsidR="00F21440">
              <w:rPr>
                <w:rFonts w:eastAsiaTheme="minorEastAsia"/>
                <w:noProof/>
                <w:kern w:val="0"/>
                <w:lang w:eastAsia="cs-CZ"/>
              </w:rPr>
              <w:tab/>
            </w:r>
            <w:r w:rsidR="00F21440" w:rsidRPr="00CF4756">
              <w:rPr>
                <w:rStyle w:val="Hypertextovodkaz"/>
                <w:noProof/>
              </w:rPr>
              <w:t>Stanovené cíle vyplývající z vize školy :</w:t>
            </w:r>
            <w:r w:rsidR="00F21440">
              <w:rPr>
                <w:noProof/>
                <w:webHidden/>
              </w:rPr>
              <w:tab/>
            </w:r>
            <w:r>
              <w:rPr>
                <w:noProof/>
                <w:webHidden/>
              </w:rPr>
              <w:fldChar w:fldCharType="begin"/>
            </w:r>
            <w:r w:rsidR="00F21440">
              <w:rPr>
                <w:noProof/>
                <w:webHidden/>
              </w:rPr>
              <w:instrText xml:space="preserve"> PAGEREF _Toc128312562 \h </w:instrText>
            </w:r>
            <w:r>
              <w:rPr>
                <w:noProof/>
                <w:webHidden/>
              </w:rPr>
            </w:r>
            <w:r>
              <w:rPr>
                <w:noProof/>
                <w:webHidden/>
              </w:rPr>
              <w:fldChar w:fldCharType="separate"/>
            </w:r>
            <w:r w:rsidR="004436C1">
              <w:rPr>
                <w:noProof/>
                <w:webHidden/>
              </w:rPr>
              <w:t>23</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3" w:history="1">
            <w:r w:rsidR="00F21440" w:rsidRPr="00CF4756">
              <w:rPr>
                <w:rStyle w:val="Hypertextovodkaz"/>
                <w:noProof/>
              </w:rPr>
              <w:t>5.3</w:t>
            </w:r>
            <w:r w:rsidR="00F21440">
              <w:rPr>
                <w:rFonts w:eastAsiaTheme="minorEastAsia"/>
                <w:noProof/>
                <w:kern w:val="0"/>
                <w:lang w:eastAsia="cs-CZ"/>
              </w:rPr>
              <w:tab/>
            </w:r>
            <w:r w:rsidR="00F21440" w:rsidRPr="00CF4756">
              <w:rPr>
                <w:rStyle w:val="Hypertextovodkaz"/>
                <w:noProof/>
              </w:rPr>
              <w:t>Formy, metody a naše zásady vzdělávání</w:t>
            </w:r>
            <w:r w:rsidR="00F21440">
              <w:rPr>
                <w:noProof/>
                <w:webHidden/>
              </w:rPr>
              <w:tab/>
            </w:r>
            <w:r>
              <w:rPr>
                <w:noProof/>
                <w:webHidden/>
              </w:rPr>
              <w:fldChar w:fldCharType="begin"/>
            </w:r>
            <w:r w:rsidR="00F21440">
              <w:rPr>
                <w:noProof/>
                <w:webHidden/>
              </w:rPr>
              <w:instrText xml:space="preserve"> PAGEREF _Toc128312563 \h </w:instrText>
            </w:r>
            <w:r>
              <w:rPr>
                <w:noProof/>
                <w:webHidden/>
              </w:rPr>
            </w:r>
            <w:r>
              <w:rPr>
                <w:noProof/>
                <w:webHidden/>
              </w:rPr>
              <w:fldChar w:fldCharType="separate"/>
            </w:r>
            <w:r w:rsidR="004436C1">
              <w:rPr>
                <w:noProof/>
                <w:webHidden/>
              </w:rPr>
              <w:t>25</w:t>
            </w:r>
            <w:r>
              <w:rPr>
                <w:noProof/>
                <w:webHidden/>
              </w:rPr>
              <w:fldChar w:fldCharType="end"/>
            </w:r>
          </w:hyperlink>
        </w:p>
        <w:p w:rsidR="00F21440" w:rsidRDefault="00D752E7">
          <w:pPr>
            <w:pStyle w:val="Obsah1"/>
            <w:tabs>
              <w:tab w:val="left" w:pos="440"/>
              <w:tab w:val="right" w:leader="dot" w:pos="9062"/>
            </w:tabs>
            <w:rPr>
              <w:rFonts w:eastAsiaTheme="minorEastAsia"/>
              <w:noProof/>
              <w:kern w:val="0"/>
              <w:lang w:eastAsia="cs-CZ"/>
            </w:rPr>
          </w:pPr>
          <w:hyperlink w:anchor="_Toc128312564" w:history="1">
            <w:r w:rsidR="00F21440" w:rsidRPr="00CF4756">
              <w:rPr>
                <w:rStyle w:val="Hypertextovodkaz"/>
                <w:noProof/>
              </w:rPr>
              <w:t>6</w:t>
            </w:r>
            <w:r w:rsidR="00F21440">
              <w:rPr>
                <w:rFonts w:eastAsiaTheme="minorEastAsia"/>
                <w:noProof/>
                <w:kern w:val="0"/>
                <w:lang w:eastAsia="cs-CZ"/>
              </w:rPr>
              <w:tab/>
            </w:r>
            <w:r w:rsidR="00F21440" w:rsidRPr="00CF4756">
              <w:rPr>
                <w:rStyle w:val="Hypertextovodkaz"/>
                <w:noProof/>
              </w:rPr>
              <w:t>Vzdělávací obsah</w:t>
            </w:r>
            <w:r w:rsidR="00F21440">
              <w:rPr>
                <w:noProof/>
                <w:webHidden/>
              </w:rPr>
              <w:tab/>
            </w:r>
            <w:r>
              <w:rPr>
                <w:noProof/>
                <w:webHidden/>
              </w:rPr>
              <w:fldChar w:fldCharType="begin"/>
            </w:r>
            <w:r w:rsidR="00F21440">
              <w:rPr>
                <w:noProof/>
                <w:webHidden/>
              </w:rPr>
              <w:instrText xml:space="preserve"> PAGEREF _Toc128312564 \h </w:instrText>
            </w:r>
            <w:r>
              <w:rPr>
                <w:noProof/>
                <w:webHidden/>
              </w:rPr>
            </w:r>
            <w:r>
              <w:rPr>
                <w:noProof/>
                <w:webHidden/>
              </w:rPr>
              <w:fldChar w:fldCharType="separate"/>
            </w:r>
            <w:r w:rsidR="004436C1">
              <w:rPr>
                <w:noProof/>
                <w:webHidden/>
              </w:rPr>
              <w:t>27</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5" w:history="1">
            <w:r w:rsidR="00F21440" w:rsidRPr="00CF4756">
              <w:rPr>
                <w:rStyle w:val="Hypertextovodkaz"/>
                <w:noProof/>
              </w:rPr>
              <w:t>6.1</w:t>
            </w:r>
            <w:r w:rsidR="00F21440">
              <w:rPr>
                <w:rFonts w:eastAsiaTheme="minorEastAsia"/>
                <w:noProof/>
                <w:kern w:val="0"/>
                <w:lang w:eastAsia="cs-CZ"/>
              </w:rPr>
              <w:tab/>
            </w:r>
            <w:r w:rsidR="00F21440" w:rsidRPr="00CF4756">
              <w:rPr>
                <w:rStyle w:val="Hypertextovodkaz"/>
                <w:noProof/>
              </w:rPr>
              <w:t>Itegrovaný blok č.1 CESTIČKA DO ŠKOLKY, USMĚVAVÁ, KAMARÁDSKÁ…</w:t>
            </w:r>
            <w:r w:rsidR="00F21440">
              <w:rPr>
                <w:noProof/>
                <w:webHidden/>
              </w:rPr>
              <w:tab/>
            </w:r>
            <w:r>
              <w:rPr>
                <w:noProof/>
                <w:webHidden/>
              </w:rPr>
              <w:fldChar w:fldCharType="begin"/>
            </w:r>
            <w:r w:rsidR="00F21440">
              <w:rPr>
                <w:noProof/>
                <w:webHidden/>
              </w:rPr>
              <w:instrText xml:space="preserve"> PAGEREF _Toc128312565 \h </w:instrText>
            </w:r>
            <w:r>
              <w:rPr>
                <w:noProof/>
                <w:webHidden/>
              </w:rPr>
            </w:r>
            <w:r>
              <w:rPr>
                <w:noProof/>
                <w:webHidden/>
              </w:rPr>
              <w:fldChar w:fldCharType="separate"/>
            </w:r>
            <w:r w:rsidR="004436C1">
              <w:rPr>
                <w:noProof/>
                <w:webHidden/>
              </w:rPr>
              <w:t>28</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6" w:history="1">
            <w:r w:rsidR="00F21440" w:rsidRPr="00CF4756">
              <w:rPr>
                <w:rStyle w:val="Hypertextovodkaz"/>
                <w:noProof/>
              </w:rPr>
              <w:t>6.2</w:t>
            </w:r>
            <w:r w:rsidR="00F21440">
              <w:rPr>
                <w:rFonts w:eastAsiaTheme="minorEastAsia"/>
                <w:noProof/>
                <w:kern w:val="0"/>
                <w:lang w:eastAsia="cs-CZ"/>
              </w:rPr>
              <w:tab/>
            </w:r>
            <w:r w:rsidR="00F21440" w:rsidRPr="00CF4756">
              <w:rPr>
                <w:rStyle w:val="Hypertextovodkaz"/>
                <w:noProof/>
              </w:rPr>
              <w:t>Integrovaný blok č.2 CESTIČKA BAREVNÁ, LISTÍM ODĚNÁ, BLÁTIVÁ….</w:t>
            </w:r>
            <w:r w:rsidR="00F21440">
              <w:rPr>
                <w:noProof/>
                <w:webHidden/>
              </w:rPr>
              <w:tab/>
            </w:r>
            <w:r>
              <w:rPr>
                <w:noProof/>
                <w:webHidden/>
              </w:rPr>
              <w:fldChar w:fldCharType="begin"/>
            </w:r>
            <w:r w:rsidR="00F21440">
              <w:rPr>
                <w:noProof/>
                <w:webHidden/>
              </w:rPr>
              <w:instrText xml:space="preserve"> PAGEREF _Toc128312566 \h </w:instrText>
            </w:r>
            <w:r>
              <w:rPr>
                <w:noProof/>
                <w:webHidden/>
              </w:rPr>
            </w:r>
            <w:r>
              <w:rPr>
                <w:noProof/>
                <w:webHidden/>
              </w:rPr>
              <w:fldChar w:fldCharType="separate"/>
            </w:r>
            <w:r w:rsidR="004436C1">
              <w:rPr>
                <w:noProof/>
                <w:webHidden/>
              </w:rPr>
              <w:t>31</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7" w:history="1">
            <w:r w:rsidR="00F21440" w:rsidRPr="00CF4756">
              <w:rPr>
                <w:rStyle w:val="Hypertextovodkaz"/>
                <w:noProof/>
              </w:rPr>
              <w:t>6.3</w:t>
            </w:r>
            <w:r w:rsidR="00F21440">
              <w:rPr>
                <w:rFonts w:eastAsiaTheme="minorEastAsia"/>
                <w:noProof/>
                <w:kern w:val="0"/>
                <w:lang w:eastAsia="cs-CZ"/>
              </w:rPr>
              <w:tab/>
            </w:r>
            <w:r w:rsidR="00F21440" w:rsidRPr="00CF4756">
              <w:rPr>
                <w:rStyle w:val="Hypertextovodkaz"/>
                <w:noProof/>
              </w:rPr>
              <w:t>Integrovaný blok č.3 CESTIČKA BÍLÁ, SNĚHEM ZAVÁTÁ, LEDOVÁ, MRAZIVÁ, POHÁDKOVÁ…….</w:t>
            </w:r>
            <w:r w:rsidR="00F21440">
              <w:rPr>
                <w:noProof/>
                <w:webHidden/>
              </w:rPr>
              <w:tab/>
            </w:r>
            <w:r>
              <w:rPr>
                <w:noProof/>
                <w:webHidden/>
              </w:rPr>
              <w:fldChar w:fldCharType="begin"/>
            </w:r>
            <w:r w:rsidR="00F21440">
              <w:rPr>
                <w:noProof/>
                <w:webHidden/>
              </w:rPr>
              <w:instrText xml:space="preserve"> PAGEREF _Toc128312567 \h </w:instrText>
            </w:r>
            <w:r>
              <w:rPr>
                <w:noProof/>
                <w:webHidden/>
              </w:rPr>
            </w:r>
            <w:r>
              <w:rPr>
                <w:noProof/>
                <w:webHidden/>
              </w:rPr>
              <w:fldChar w:fldCharType="separate"/>
            </w:r>
            <w:r w:rsidR="004436C1">
              <w:rPr>
                <w:noProof/>
                <w:webHidden/>
              </w:rPr>
              <w:t>33</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8" w:history="1">
            <w:r w:rsidR="00F21440" w:rsidRPr="00CF4756">
              <w:rPr>
                <w:rStyle w:val="Hypertextovodkaz"/>
                <w:noProof/>
              </w:rPr>
              <w:t>6.4</w:t>
            </w:r>
            <w:r w:rsidR="00F21440">
              <w:rPr>
                <w:rFonts w:eastAsiaTheme="minorEastAsia"/>
                <w:noProof/>
                <w:kern w:val="0"/>
                <w:lang w:eastAsia="cs-CZ"/>
              </w:rPr>
              <w:tab/>
            </w:r>
            <w:r w:rsidR="00F21440" w:rsidRPr="00CF4756">
              <w:rPr>
                <w:rStyle w:val="Hypertextovodkaz"/>
                <w:noProof/>
              </w:rPr>
              <w:t>Integrovaný blok č.4 CESTIČKA ROZKVETLÁ, VOŇAVÁ, MÁJOVÁ…….</w:t>
            </w:r>
            <w:r w:rsidR="00F21440">
              <w:rPr>
                <w:noProof/>
                <w:webHidden/>
              </w:rPr>
              <w:tab/>
            </w:r>
            <w:r>
              <w:rPr>
                <w:noProof/>
                <w:webHidden/>
              </w:rPr>
              <w:fldChar w:fldCharType="begin"/>
            </w:r>
            <w:r w:rsidR="00F21440">
              <w:rPr>
                <w:noProof/>
                <w:webHidden/>
              </w:rPr>
              <w:instrText xml:space="preserve"> PAGEREF _Toc128312568 \h </w:instrText>
            </w:r>
            <w:r>
              <w:rPr>
                <w:noProof/>
                <w:webHidden/>
              </w:rPr>
            </w:r>
            <w:r>
              <w:rPr>
                <w:noProof/>
                <w:webHidden/>
              </w:rPr>
              <w:fldChar w:fldCharType="separate"/>
            </w:r>
            <w:r w:rsidR="004436C1">
              <w:rPr>
                <w:noProof/>
                <w:webHidden/>
              </w:rPr>
              <w:t>36</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69" w:history="1">
            <w:r w:rsidR="00F21440" w:rsidRPr="00CF4756">
              <w:rPr>
                <w:rStyle w:val="Hypertextovodkaz"/>
                <w:noProof/>
              </w:rPr>
              <w:t>6.5</w:t>
            </w:r>
            <w:r w:rsidR="00F21440">
              <w:rPr>
                <w:rFonts w:eastAsiaTheme="minorEastAsia"/>
                <w:noProof/>
                <w:kern w:val="0"/>
                <w:lang w:eastAsia="cs-CZ"/>
              </w:rPr>
              <w:tab/>
            </w:r>
            <w:r w:rsidR="00F21440" w:rsidRPr="00CF4756">
              <w:rPr>
                <w:rStyle w:val="Hypertextovodkaz"/>
                <w:noProof/>
              </w:rPr>
              <w:t>Integrovaný blok č.5 CESTIČKA KVĚTINOVÁ, SLUNCEM ZALITÁ, PRÁZDNINOVÁ.......</w:t>
            </w:r>
            <w:r w:rsidR="00F21440">
              <w:rPr>
                <w:noProof/>
                <w:webHidden/>
              </w:rPr>
              <w:tab/>
            </w:r>
            <w:r>
              <w:rPr>
                <w:noProof/>
                <w:webHidden/>
              </w:rPr>
              <w:fldChar w:fldCharType="begin"/>
            </w:r>
            <w:r w:rsidR="00F21440">
              <w:rPr>
                <w:noProof/>
                <w:webHidden/>
              </w:rPr>
              <w:instrText xml:space="preserve"> PAGEREF _Toc128312569 \h </w:instrText>
            </w:r>
            <w:r>
              <w:rPr>
                <w:noProof/>
                <w:webHidden/>
              </w:rPr>
            </w:r>
            <w:r>
              <w:rPr>
                <w:noProof/>
                <w:webHidden/>
              </w:rPr>
              <w:fldChar w:fldCharType="separate"/>
            </w:r>
            <w:r w:rsidR="004436C1">
              <w:rPr>
                <w:noProof/>
                <w:webHidden/>
              </w:rPr>
              <w:t>39</w:t>
            </w:r>
            <w:r>
              <w:rPr>
                <w:noProof/>
                <w:webHidden/>
              </w:rPr>
              <w:fldChar w:fldCharType="end"/>
            </w:r>
          </w:hyperlink>
        </w:p>
        <w:p w:rsidR="00F21440" w:rsidRDefault="00D752E7">
          <w:pPr>
            <w:pStyle w:val="Obsah1"/>
            <w:tabs>
              <w:tab w:val="left" w:pos="440"/>
              <w:tab w:val="right" w:leader="dot" w:pos="9062"/>
            </w:tabs>
            <w:rPr>
              <w:rFonts w:eastAsiaTheme="minorEastAsia"/>
              <w:noProof/>
              <w:kern w:val="0"/>
              <w:lang w:eastAsia="cs-CZ"/>
            </w:rPr>
          </w:pPr>
          <w:hyperlink w:anchor="_Toc128312570" w:history="1">
            <w:r w:rsidR="00F21440" w:rsidRPr="00CF4756">
              <w:rPr>
                <w:rStyle w:val="Hypertextovodkaz"/>
                <w:noProof/>
              </w:rPr>
              <w:t>7</w:t>
            </w:r>
            <w:r w:rsidR="00F21440">
              <w:rPr>
                <w:rFonts w:eastAsiaTheme="minorEastAsia"/>
                <w:noProof/>
                <w:kern w:val="0"/>
                <w:lang w:eastAsia="cs-CZ"/>
              </w:rPr>
              <w:tab/>
            </w:r>
            <w:r w:rsidR="00F21440" w:rsidRPr="00CF4756">
              <w:rPr>
                <w:rStyle w:val="Hypertextovodkaz"/>
                <w:noProof/>
              </w:rPr>
              <w:t>Systém evaluace</w:t>
            </w:r>
            <w:r w:rsidR="00F21440">
              <w:rPr>
                <w:noProof/>
                <w:webHidden/>
              </w:rPr>
              <w:tab/>
            </w:r>
            <w:r>
              <w:rPr>
                <w:noProof/>
                <w:webHidden/>
              </w:rPr>
              <w:fldChar w:fldCharType="begin"/>
            </w:r>
            <w:r w:rsidR="00F21440">
              <w:rPr>
                <w:noProof/>
                <w:webHidden/>
              </w:rPr>
              <w:instrText xml:space="preserve"> PAGEREF _Toc128312570 \h </w:instrText>
            </w:r>
            <w:r>
              <w:rPr>
                <w:noProof/>
                <w:webHidden/>
              </w:rPr>
            </w:r>
            <w:r>
              <w:rPr>
                <w:noProof/>
                <w:webHidden/>
              </w:rPr>
              <w:fldChar w:fldCharType="separate"/>
            </w:r>
            <w:r w:rsidR="004436C1">
              <w:rPr>
                <w:noProof/>
                <w:webHidden/>
              </w:rPr>
              <w:t>42</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71" w:history="1">
            <w:r w:rsidR="00F21440" w:rsidRPr="00CF4756">
              <w:rPr>
                <w:rStyle w:val="Hypertextovodkaz"/>
                <w:noProof/>
              </w:rPr>
              <w:t>7.1</w:t>
            </w:r>
            <w:r w:rsidR="00F21440">
              <w:rPr>
                <w:rFonts w:eastAsiaTheme="minorEastAsia"/>
                <w:noProof/>
                <w:kern w:val="0"/>
                <w:lang w:eastAsia="cs-CZ"/>
              </w:rPr>
              <w:tab/>
            </w:r>
            <w:r w:rsidR="00F21440" w:rsidRPr="00CF4756">
              <w:rPr>
                <w:rStyle w:val="Hypertextovodkaz"/>
                <w:noProof/>
              </w:rPr>
              <w:t>Tabulka č. 1: PODMÍNKY VZDĚLÁVÁNÍ</w:t>
            </w:r>
            <w:r w:rsidR="00F21440">
              <w:rPr>
                <w:noProof/>
                <w:webHidden/>
              </w:rPr>
              <w:tab/>
            </w:r>
            <w:r>
              <w:rPr>
                <w:noProof/>
                <w:webHidden/>
              </w:rPr>
              <w:fldChar w:fldCharType="begin"/>
            </w:r>
            <w:r w:rsidR="00F21440">
              <w:rPr>
                <w:noProof/>
                <w:webHidden/>
              </w:rPr>
              <w:instrText xml:space="preserve"> PAGEREF _Toc128312571 \h </w:instrText>
            </w:r>
            <w:r>
              <w:rPr>
                <w:noProof/>
                <w:webHidden/>
              </w:rPr>
            </w:r>
            <w:r>
              <w:rPr>
                <w:noProof/>
                <w:webHidden/>
              </w:rPr>
              <w:fldChar w:fldCharType="separate"/>
            </w:r>
            <w:r w:rsidR="004436C1">
              <w:rPr>
                <w:noProof/>
                <w:webHidden/>
              </w:rPr>
              <w:t>42</w:t>
            </w:r>
            <w:r>
              <w:rPr>
                <w:noProof/>
                <w:webHidden/>
              </w:rPr>
              <w:fldChar w:fldCharType="end"/>
            </w:r>
          </w:hyperlink>
        </w:p>
        <w:p w:rsidR="00F21440" w:rsidRDefault="00D752E7">
          <w:pPr>
            <w:pStyle w:val="Obsah2"/>
            <w:tabs>
              <w:tab w:val="left" w:pos="880"/>
              <w:tab w:val="right" w:leader="dot" w:pos="9062"/>
            </w:tabs>
            <w:rPr>
              <w:rFonts w:eastAsiaTheme="minorEastAsia"/>
              <w:noProof/>
              <w:kern w:val="0"/>
              <w:lang w:eastAsia="cs-CZ"/>
            </w:rPr>
          </w:pPr>
          <w:hyperlink w:anchor="_Toc128312572" w:history="1">
            <w:r w:rsidR="00F21440" w:rsidRPr="00CF4756">
              <w:rPr>
                <w:rStyle w:val="Hypertextovodkaz"/>
                <w:noProof/>
              </w:rPr>
              <w:t>7.2</w:t>
            </w:r>
            <w:r w:rsidR="00F21440">
              <w:rPr>
                <w:rFonts w:eastAsiaTheme="minorEastAsia"/>
                <w:noProof/>
                <w:kern w:val="0"/>
                <w:lang w:eastAsia="cs-CZ"/>
              </w:rPr>
              <w:tab/>
            </w:r>
            <w:r w:rsidR="00F21440" w:rsidRPr="00CF4756">
              <w:rPr>
                <w:rStyle w:val="Hypertextovodkaz"/>
                <w:noProof/>
              </w:rPr>
              <w:t>Tabulka č. 2: PRŮBĚH A VÝSLEDKY VZDĚLÁVÁNÍ</w:t>
            </w:r>
            <w:r w:rsidR="00F21440">
              <w:rPr>
                <w:noProof/>
                <w:webHidden/>
              </w:rPr>
              <w:tab/>
            </w:r>
            <w:r>
              <w:rPr>
                <w:noProof/>
                <w:webHidden/>
              </w:rPr>
              <w:fldChar w:fldCharType="begin"/>
            </w:r>
            <w:r w:rsidR="00F21440">
              <w:rPr>
                <w:noProof/>
                <w:webHidden/>
              </w:rPr>
              <w:instrText xml:space="preserve"> PAGEREF _Toc128312572 \h </w:instrText>
            </w:r>
            <w:r>
              <w:rPr>
                <w:noProof/>
                <w:webHidden/>
              </w:rPr>
            </w:r>
            <w:r>
              <w:rPr>
                <w:noProof/>
                <w:webHidden/>
              </w:rPr>
              <w:fldChar w:fldCharType="separate"/>
            </w:r>
            <w:r w:rsidR="004436C1">
              <w:rPr>
                <w:noProof/>
                <w:webHidden/>
              </w:rPr>
              <w:t>43</w:t>
            </w:r>
            <w:r>
              <w:rPr>
                <w:noProof/>
                <w:webHidden/>
              </w:rPr>
              <w:fldChar w:fldCharType="end"/>
            </w:r>
          </w:hyperlink>
        </w:p>
        <w:p w:rsidR="0020235F" w:rsidRPr="00947044" w:rsidRDefault="00D752E7">
          <w:r>
            <w:fldChar w:fldCharType="end"/>
          </w:r>
        </w:p>
      </w:sdtContent>
    </w:sdt>
    <w:p w:rsidR="000C749C" w:rsidRPr="00947044" w:rsidRDefault="0020235F" w:rsidP="0020235F">
      <w:pPr>
        <w:pStyle w:val="Nadpis1"/>
      </w:pPr>
      <w:bookmarkStart w:id="0" w:name="_Toc128312540"/>
      <w:r w:rsidRPr="00947044">
        <w:lastRenderedPageBreak/>
        <w:t>Identifikační údaje o škole</w:t>
      </w:r>
      <w:bookmarkEnd w:id="0"/>
    </w:p>
    <w:p w:rsidR="0020235F" w:rsidRPr="00947044" w:rsidRDefault="0020235F" w:rsidP="0020235F">
      <w:pPr>
        <w:rPr>
          <w:b/>
          <w:bCs/>
        </w:rPr>
      </w:pPr>
      <w:r w:rsidRPr="00947044">
        <w:rPr>
          <w:rStyle w:val="Siln"/>
        </w:rPr>
        <w:t>NÁZEV ŠVP: SVĚT JE PLNÝ CEST MĚSTEM, LOUKOU, MECHEM</w:t>
      </w:r>
    </w:p>
    <w:p w:rsidR="0020235F" w:rsidRPr="00947044" w:rsidRDefault="0020235F" w:rsidP="0020235F">
      <w:pPr>
        <w:pStyle w:val="Bezmezer"/>
      </w:pPr>
      <w:r w:rsidRPr="00947044">
        <w:rPr>
          <w:rStyle w:val="Siln"/>
        </w:rPr>
        <w:t>NÁZEV ŠKOLY:</w:t>
      </w:r>
    </w:p>
    <w:p w:rsidR="0020235F" w:rsidRPr="00947044" w:rsidRDefault="0020235F" w:rsidP="0020235F">
      <w:r w:rsidRPr="00947044">
        <w:t xml:space="preserve">Mateřská škola </w:t>
      </w:r>
      <w:proofErr w:type="spellStart"/>
      <w:r w:rsidRPr="00947044">
        <w:t>Suchdol</w:t>
      </w:r>
      <w:proofErr w:type="spellEnd"/>
      <w:r w:rsidRPr="00947044">
        <w:t xml:space="preserve"> nad Lužnicí, okres Jindřichův Hradec</w:t>
      </w:r>
    </w:p>
    <w:p w:rsidR="0020235F" w:rsidRPr="00947044" w:rsidRDefault="0020235F" w:rsidP="0020235F">
      <w:pPr>
        <w:pStyle w:val="Bezmezer"/>
        <w:rPr>
          <w:rStyle w:val="Siln"/>
        </w:rPr>
      </w:pPr>
      <w:r w:rsidRPr="00947044">
        <w:rPr>
          <w:rStyle w:val="Siln"/>
        </w:rPr>
        <w:t>SÍDLO ŠKOLY:</w:t>
      </w:r>
    </w:p>
    <w:p w:rsidR="0020235F" w:rsidRDefault="0020235F" w:rsidP="00881A61">
      <w:pPr>
        <w:pStyle w:val="Odstavecseseznamem"/>
        <w:numPr>
          <w:ilvl w:val="0"/>
          <w:numId w:val="50"/>
        </w:numPr>
      </w:pPr>
      <w:r w:rsidRPr="00947044">
        <w:t xml:space="preserve">Komenského 228, </w:t>
      </w:r>
      <w:proofErr w:type="spellStart"/>
      <w:r w:rsidRPr="00947044">
        <w:t>Suchdol</w:t>
      </w:r>
      <w:proofErr w:type="spellEnd"/>
      <w:r w:rsidRPr="00947044">
        <w:t xml:space="preserve"> nad Lužnicí, 37806</w:t>
      </w:r>
    </w:p>
    <w:p w:rsidR="00881A61" w:rsidRPr="00947044" w:rsidRDefault="00881A61" w:rsidP="0020235F">
      <w:pPr>
        <w:pStyle w:val="Odstavecseseznamem"/>
        <w:numPr>
          <w:ilvl w:val="0"/>
          <w:numId w:val="50"/>
        </w:numPr>
      </w:pPr>
      <w:r w:rsidRPr="00881A61">
        <w:t xml:space="preserve">Vitorazská, parcelní číslo 528, 378 06 </w:t>
      </w:r>
      <w:proofErr w:type="spellStart"/>
      <w:r w:rsidRPr="00881A61">
        <w:t>Suchdol</w:t>
      </w:r>
      <w:proofErr w:type="spellEnd"/>
      <w:r w:rsidRPr="00881A61">
        <w:t xml:space="preserve"> nad Lužnicí</w:t>
      </w:r>
      <w:r>
        <w:t xml:space="preserve"> – třída lesní mateřské školy</w:t>
      </w:r>
    </w:p>
    <w:p w:rsidR="0020235F" w:rsidRPr="00947044" w:rsidRDefault="0020235F" w:rsidP="0020235F">
      <w:pPr>
        <w:pStyle w:val="Bezmezer"/>
      </w:pPr>
      <w:r w:rsidRPr="00947044">
        <w:rPr>
          <w:rStyle w:val="Siln"/>
        </w:rPr>
        <w:t>REDIZO</w:t>
      </w:r>
      <w:r w:rsidRPr="00947044">
        <w:t>: 600059995</w:t>
      </w:r>
    </w:p>
    <w:p w:rsidR="0020235F" w:rsidRPr="00947044" w:rsidRDefault="0020235F" w:rsidP="0020235F">
      <w:r w:rsidRPr="00947044">
        <w:rPr>
          <w:rStyle w:val="Siln"/>
        </w:rPr>
        <w:t>IČO</w:t>
      </w:r>
      <w:r w:rsidRPr="00947044">
        <w:t>: 70659109</w:t>
      </w:r>
    </w:p>
    <w:p w:rsidR="0020235F" w:rsidRPr="00947044" w:rsidRDefault="0020235F" w:rsidP="0020235F">
      <w:pPr>
        <w:rPr>
          <w:rStyle w:val="Siln"/>
        </w:rPr>
      </w:pPr>
      <w:r w:rsidRPr="00947044">
        <w:rPr>
          <w:rStyle w:val="Siln"/>
        </w:rPr>
        <w:t>KONTAKTY:</w:t>
      </w:r>
    </w:p>
    <w:p w:rsidR="0020235F" w:rsidRPr="00947044" w:rsidRDefault="0020235F" w:rsidP="0020235F">
      <w:pPr>
        <w:rPr>
          <w:rStyle w:val="Siln"/>
        </w:rPr>
      </w:pPr>
      <w:r w:rsidRPr="00947044">
        <w:rPr>
          <w:rStyle w:val="Siln"/>
        </w:rPr>
        <w:t>STATUTÁRNÍ ORGÁN PRÁVNICKÉ OSOBY</w:t>
      </w:r>
    </w:p>
    <w:p w:rsidR="0020235F" w:rsidRPr="00947044" w:rsidRDefault="0020235F" w:rsidP="0020235F">
      <w:r w:rsidRPr="00947044">
        <w:rPr>
          <w:rStyle w:val="Siln"/>
        </w:rPr>
        <w:t>ŘEDITELKA ŠKOLY</w:t>
      </w:r>
      <w:r w:rsidRPr="00947044">
        <w:t>: Mgr. Tereza Macháčková</w:t>
      </w:r>
    </w:p>
    <w:p w:rsidR="0020235F" w:rsidRPr="00947044" w:rsidRDefault="0020235F" w:rsidP="0020235F">
      <w:pPr>
        <w:pStyle w:val="Odstavecseseznamem"/>
        <w:numPr>
          <w:ilvl w:val="0"/>
          <w:numId w:val="1"/>
        </w:numPr>
      </w:pPr>
      <w:r w:rsidRPr="00947044">
        <w:t>mobilní telefon: +420734472130</w:t>
      </w:r>
    </w:p>
    <w:p w:rsidR="0020235F" w:rsidRPr="00947044" w:rsidRDefault="0020235F" w:rsidP="0020235F">
      <w:pPr>
        <w:pStyle w:val="Odstavecseseznamem"/>
        <w:numPr>
          <w:ilvl w:val="0"/>
          <w:numId w:val="1"/>
        </w:numPr>
      </w:pPr>
      <w:r w:rsidRPr="00947044">
        <w:t xml:space="preserve">e-mail: </w:t>
      </w:r>
      <w:hyperlink r:id="rId9" w:history="1">
        <w:r w:rsidRPr="00947044">
          <w:rPr>
            <w:rStyle w:val="Hypertextovodkaz"/>
          </w:rPr>
          <w:t>ms.suchdol@suchdol.cz</w:t>
        </w:r>
      </w:hyperlink>
      <w:r w:rsidRPr="00947044">
        <w:t xml:space="preserve"> </w:t>
      </w:r>
    </w:p>
    <w:p w:rsidR="0020235F" w:rsidRPr="00947044" w:rsidRDefault="0020235F" w:rsidP="0020235F">
      <w:pPr>
        <w:pStyle w:val="Bezmezer"/>
      </w:pPr>
      <w:r w:rsidRPr="00947044">
        <w:rPr>
          <w:rStyle w:val="Siln"/>
        </w:rPr>
        <w:t>ZÁSTUPKYNĚ ŘEDITELKY</w:t>
      </w:r>
      <w:r w:rsidRPr="00947044">
        <w:t xml:space="preserve">: </w:t>
      </w:r>
      <w:r w:rsidR="00881A61">
        <w:t xml:space="preserve">Ing. Bc. Renáta </w:t>
      </w:r>
      <w:proofErr w:type="spellStart"/>
      <w:r w:rsidR="00881A61">
        <w:t>Círalová</w:t>
      </w:r>
      <w:proofErr w:type="spellEnd"/>
    </w:p>
    <w:p w:rsidR="0020235F" w:rsidRPr="00947044" w:rsidRDefault="0020235F" w:rsidP="0020235F">
      <w:pPr>
        <w:pStyle w:val="Bezmezer"/>
      </w:pPr>
      <w:r w:rsidRPr="00947044">
        <w:rPr>
          <w:rStyle w:val="Siln"/>
        </w:rPr>
        <w:t>IDENTIFIKÁTOR DATOVÉ SCHRÁNKY</w:t>
      </w:r>
      <w:r w:rsidRPr="00947044">
        <w:t xml:space="preserve">: </w:t>
      </w:r>
      <w:proofErr w:type="spellStart"/>
      <w:r w:rsidRPr="00947044">
        <w:t>brfkzye</w:t>
      </w:r>
      <w:proofErr w:type="spellEnd"/>
    </w:p>
    <w:p w:rsidR="0020235F" w:rsidRPr="00947044" w:rsidRDefault="0020235F" w:rsidP="0020235F">
      <w:pPr>
        <w:pStyle w:val="Bezmezer"/>
      </w:pPr>
      <w:r w:rsidRPr="00947044">
        <w:rPr>
          <w:rStyle w:val="Siln"/>
        </w:rPr>
        <w:t>PEVNÁ LINKA</w:t>
      </w:r>
      <w:r w:rsidRPr="00947044">
        <w:t>: +420 384 781 157</w:t>
      </w:r>
    </w:p>
    <w:p w:rsidR="0020235F" w:rsidRPr="00947044" w:rsidRDefault="0020235F" w:rsidP="0020235F">
      <w:r w:rsidRPr="00947044">
        <w:rPr>
          <w:rStyle w:val="Siln"/>
        </w:rPr>
        <w:t xml:space="preserve">ODHLAŠOVÁNÍ OBĚDŮ NA MOBILNÍ TELEFON: </w:t>
      </w:r>
      <w:r w:rsidRPr="00947044">
        <w:t>+420 733 124 086</w:t>
      </w:r>
    </w:p>
    <w:p w:rsidR="0020235F" w:rsidRPr="00947044" w:rsidRDefault="0020235F" w:rsidP="0020235F">
      <w:pPr>
        <w:pStyle w:val="Bezmezer"/>
        <w:rPr>
          <w:rStyle w:val="Siln"/>
        </w:rPr>
      </w:pPr>
      <w:r w:rsidRPr="00947044">
        <w:rPr>
          <w:rStyle w:val="Siln"/>
        </w:rPr>
        <w:t xml:space="preserve">ZPRACOVATELÉ PROGRAMU: </w:t>
      </w:r>
    </w:p>
    <w:p w:rsidR="0020235F" w:rsidRPr="00947044" w:rsidRDefault="0020235F" w:rsidP="0020235F">
      <w:r w:rsidRPr="00947044">
        <w:t xml:space="preserve">Mgr. Tereza Macháčková &amp; kolektiv MŠ </w:t>
      </w:r>
      <w:proofErr w:type="spellStart"/>
      <w:r w:rsidRPr="00947044">
        <w:t>Suchdol</w:t>
      </w:r>
      <w:proofErr w:type="spellEnd"/>
      <w:r w:rsidRPr="00947044">
        <w:t xml:space="preserve"> nad Lužnicí, okres Jindřichův Hradec</w:t>
      </w:r>
    </w:p>
    <w:p w:rsidR="0020235F" w:rsidRPr="00947044" w:rsidRDefault="0020235F" w:rsidP="0020235F">
      <w:pPr>
        <w:pStyle w:val="Bezmezer"/>
        <w:rPr>
          <w:rStyle w:val="Siln"/>
        </w:rPr>
      </w:pPr>
      <w:r w:rsidRPr="00947044">
        <w:rPr>
          <w:rStyle w:val="Siln"/>
        </w:rPr>
        <w:t>ZŘIZOVATEL:</w:t>
      </w:r>
    </w:p>
    <w:p w:rsidR="0020235F" w:rsidRPr="00947044" w:rsidRDefault="0020235F" w:rsidP="0020235F">
      <w:r w:rsidRPr="00947044">
        <w:t xml:space="preserve">NÁZEV ZŘIZOVATELE: Město </w:t>
      </w:r>
      <w:proofErr w:type="spellStart"/>
      <w:r w:rsidRPr="00947044">
        <w:t>Suchdol</w:t>
      </w:r>
      <w:proofErr w:type="spellEnd"/>
      <w:r w:rsidRPr="00947044">
        <w:t xml:space="preserve"> nad Lužnicí</w:t>
      </w:r>
    </w:p>
    <w:p w:rsidR="0020235F" w:rsidRPr="00947044" w:rsidRDefault="0020235F" w:rsidP="0020235F">
      <w:pPr>
        <w:pStyle w:val="Bezmezer"/>
        <w:rPr>
          <w:rStyle w:val="Siln"/>
        </w:rPr>
      </w:pPr>
      <w:r w:rsidRPr="00947044">
        <w:rPr>
          <w:rStyle w:val="Siln"/>
        </w:rPr>
        <w:t>ADRESA ZŘIZOVATELE:</w:t>
      </w:r>
    </w:p>
    <w:p w:rsidR="0020235F" w:rsidRPr="00947044" w:rsidRDefault="0020235F" w:rsidP="0020235F">
      <w:pPr>
        <w:pStyle w:val="Bezmezer"/>
      </w:pPr>
      <w:r w:rsidRPr="00947044">
        <w:t xml:space="preserve">Městský úřad </w:t>
      </w:r>
      <w:proofErr w:type="spellStart"/>
      <w:r w:rsidRPr="00947044">
        <w:t>Suchdol</w:t>
      </w:r>
      <w:proofErr w:type="spellEnd"/>
      <w:r w:rsidRPr="00947044">
        <w:t xml:space="preserve"> nad Lužnicí</w:t>
      </w:r>
    </w:p>
    <w:p w:rsidR="0020235F" w:rsidRPr="00947044" w:rsidRDefault="0020235F" w:rsidP="0020235F">
      <w:pPr>
        <w:pStyle w:val="Bezmezer"/>
      </w:pPr>
      <w:r w:rsidRPr="00947044">
        <w:t>Náměstí T. G. Masaryka 9</w:t>
      </w:r>
    </w:p>
    <w:p w:rsidR="0020235F" w:rsidRPr="00947044" w:rsidRDefault="0020235F" w:rsidP="0020235F">
      <w:proofErr w:type="spellStart"/>
      <w:r w:rsidRPr="00947044">
        <w:t>Suchdol</w:t>
      </w:r>
      <w:proofErr w:type="spellEnd"/>
      <w:r w:rsidRPr="00947044">
        <w:t xml:space="preserve"> nad Lužnicí, 37806</w:t>
      </w:r>
    </w:p>
    <w:p w:rsidR="0020235F" w:rsidRPr="00947044" w:rsidRDefault="0020235F" w:rsidP="0020235F">
      <w:pPr>
        <w:rPr>
          <w:rStyle w:val="Siln"/>
        </w:rPr>
      </w:pPr>
      <w:r w:rsidRPr="00947044">
        <w:rPr>
          <w:rStyle w:val="Siln"/>
        </w:rPr>
        <w:t>KONTAKTY:</w:t>
      </w:r>
    </w:p>
    <w:tbl>
      <w:tblPr>
        <w:tblStyle w:val="ListTable1LightAccent1"/>
        <w:tblW w:w="5000" w:type="pct"/>
        <w:tblLook w:val="04A0"/>
      </w:tblPr>
      <w:tblGrid>
        <w:gridCol w:w="2345"/>
        <w:gridCol w:w="1884"/>
        <w:gridCol w:w="3229"/>
        <w:gridCol w:w="1830"/>
      </w:tblGrid>
      <w:tr w:rsidR="0020235F" w:rsidRPr="0020235F" w:rsidTr="00881A61">
        <w:trPr>
          <w:cnfStyle w:val="100000000000"/>
        </w:trPr>
        <w:tc>
          <w:tcPr>
            <w:cnfStyle w:val="001000000000"/>
            <w:tcW w:w="1262" w:type="pct"/>
            <w:hideMark/>
          </w:tcPr>
          <w:p w:rsidR="0020235F" w:rsidRPr="00947044" w:rsidRDefault="0020235F" w:rsidP="0020235F">
            <w:pPr>
              <w:rPr>
                <w:b w:val="0"/>
                <w:bCs w:val="0"/>
              </w:rPr>
            </w:pPr>
          </w:p>
        </w:tc>
        <w:tc>
          <w:tcPr>
            <w:tcW w:w="1014" w:type="pct"/>
            <w:hideMark/>
          </w:tcPr>
          <w:p w:rsidR="0020235F" w:rsidRPr="00947044" w:rsidRDefault="0020235F" w:rsidP="0020235F">
            <w:pPr>
              <w:cnfStyle w:val="100000000000"/>
            </w:pPr>
          </w:p>
        </w:tc>
        <w:tc>
          <w:tcPr>
            <w:tcW w:w="1738" w:type="pct"/>
            <w:hideMark/>
          </w:tcPr>
          <w:p w:rsidR="0020235F" w:rsidRPr="00947044" w:rsidRDefault="0020235F" w:rsidP="0020235F">
            <w:pPr>
              <w:cnfStyle w:val="100000000000"/>
            </w:pPr>
          </w:p>
        </w:tc>
        <w:tc>
          <w:tcPr>
            <w:tcW w:w="985" w:type="pct"/>
            <w:hideMark/>
          </w:tcPr>
          <w:p w:rsidR="0020235F" w:rsidRPr="00947044" w:rsidRDefault="0020235F" w:rsidP="0020235F">
            <w:pPr>
              <w:cnfStyle w:val="100000000000"/>
            </w:pPr>
          </w:p>
        </w:tc>
      </w:tr>
    </w:tbl>
    <w:p w:rsidR="0020235F" w:rsidRPr="00881A61" w:rsidRDefault="00D752E7" w:rsidP="0020235F">
      <w:pPr>
        <w:rPr>
          <w:rStyle w:val="phone"/>
        </w:rPr>
      </w:pPr>
      <w:hyperlink r:id="rId10" w:history="1">
        <w:r w:rsidR="00881A61" w:rsidRPr="00881A61">
          <w:rPr>
            <w:rStyle w:val="Hypertextovodkaz"/>
            <w:bCs/>
            <w:color w:val="auto"/>
            <w:u w:val="none"/>
          </w:rPr>
          <w:t>Mgr. Pavel Mráček</w:t>
        </w:r>
      </w:hyperlink>
      <w:r w:rsidR="00881A61" w:rsidRPr="00881A61">
        <w:rPr>
          <w:rStyle w:val="comma"/>
        </w:rPr>
        <w:t xml:space="preserve">, </w:t>
      </w:r>
      <w:r w:rsidR="00881A61" w:rsidRPr="00881A61">
        <w:rPr>
          <w:rStyle w:val="person-type"/>
        </w:rPr>
        <w:t>starosta</w:t>
      </w:r>
      <w:r w:rsidR="00881A61" w:rsidRPr="00881A61">
        <w:rPr>
          <w:rStyle w:val="comma"/>
        </w:rPr>
        <w:t xml:space="preserve">, </w:t>
      </w:r>
      <w:r w:rsidR="00881A61" w:rsidRPr="00881A61">
        <w:rPr>
          <w:rStyle w:val="phone"/>
        </w:rPr>
        <w:t xml:space="preserve">tel.: </w:t>
      </w:r>
      <w:hyperlink r:id="rId11" w:history="1">
        <w:r w:rsidR="00881A61" w:rsidRPr="00881A61">
          <w:rPr>
            <w:rStyle w:val="Hypertextovodkaz"/>
            <w:color w:val="auto"/>
            <w:u w:val="none"/>
          </w:rPr>
          <w:t>+420 724 191 929</w:t>
        </w:r>
      </w:hyperlink>
    </w:p>
    <w:p w:rsidR="00881A61" w:rsidRPr="00881A61" w:rsidRDefault="00D752E7" w:rsidP="0020235F">
      <w:pPr>
        <w:rPr>
          <w:rStyle w:val="phone"/>
        </w:rPr>
      </w:pPr>
      <w:hyperlink r:id="rId12" w:history="1">
        <w:r w:rsidR="00881A61" w:rsidRPr="00881A61">
          <w:rPr>
            <w:rStyle w:val="Hypertextovodkaz"/>
            <w:bCs/>
            <w:color w:val="auto"/>
            <w:u w:val="none"/>
          </w:rPr>
          <w:t xml:space="preserve">Zdeněk </w:t>
        </w:r>
        <w:proofErr w:type="spellStart"/>
        <w:r w:rsidR="00881A61" w:rsidRPr="00881A61">
          <w:rPr>
            <w:rStyle w:val="Hypertextovodkaz"/>
            <w:bCs/>
            <w:color w:val="auto"/>
            <w:u w:val="none"/>
          </w:rPr>
          <w:t>Fical</w:t>
        </w:r>
        <w:proofErr w:type="spellEnd"/>
      </w:hyperlink>
      <w:r w:rsidR="00881A61" w:rsidRPr="00881A61">
        <w:rPr>
          <w:rStyle w:val="comma"/>
        </w:rPr>
        <w:t xml:space="preserve">, </w:t>
      </w:r>
      <w:r w:rsidR="00881A61" w:rsidRPr="00881A61">
        <w:rPr>
          <w:rStyle w:val="person-type"/>
        </w:rPr>
        <w:t>místostarosta</w:t>
      </w:r>
      <w:r w:rsidR="00881A61" w:rsidRPr="00881A61">
        <w:rPr>
          <w:rStyle w:val="comma"/>
        </w:rPr>
        <w:t xml:space="preserve">, </w:t>
      </w:r>
      <w:r w:rsidR="00881A61" w:rsidRPr="00881A61">
        <w:rPr>
          <w:rStyle w:val="phone"/>
        </w:rPr>
        <w:t xml:space="preserve">tel.: </w:t>
      </w:r>
      <w:hyperlink r:id="rId13" w:history="1">
        <w:r w:rsidR="00881A61" w:rsidRPr="00881A61">
          <w:rPr>
            <w:rStyle w:val="Hypertextovodkaz"/>
            <w:color w:val="auto"/>
            <w:u w:val="none"/>
          </w:rPr>
          <w:t>+420 384 382 596</w:t>
        </w:r>
      </w:hyperlink>
    </w:p>
    <w:p w:rsidR="00881A61" w:rsidRPr="00881A61" w:rsidRDefault="00D752E7" w:rsidP="0020235F">
      <w:pPr>
        <w:rPr>
          <w:rStyle w:val="Siln"/>
        </w:rPr>
      </w:pPr>
      <w:hyperlink r:id="rId14" w:history="1">
        <w:r w:rsidR="00881A61" w:rsidRPr="00881A61">
          <w:rPr>
            <w:rStyle w:val="Hypertextovodkaz"/>
            <w:bCs/>
            <w:color w:val="auto"/>
            <w:u w:val="none"/>
          </w:rPr>
          <w:t xml:space="preserve">Mgr. Petr </w:t>
        </w:r>
        <w:proofErr w:type="spellStart"/>
        <w:r w:rsidR="00881A61" w:rsidRPr="00881A61">
          <w:rPr>
            <w:rStyle w:val="Hypertextovodkaz"/>
            <w:bCs/>
            <w:color w:val="auto"/>
            <w:u w:val="none"/>
          </w:rPr>
          <w:t>Vrchota</w:t>
        </w:r>
        <w:proofErr w:type="spellEnd"/>
      </w:hyperlink>
      <w:r w:rsidR="00881A61" w:rsidRPr="00881A61">
        <w:rPr>
          <w:rStyle w:val="comma"/>
        </w:rPr>
        <w:t xml:space="preserve">, </w:t>
      </w:r>
      <w:r w:rsidR="00881A61" w:rsidRPr="00881A61">
        <w:rPr>
          <w:rStyle w:val="person-type"/>
        </w:rPr>
        <w:t>tajemník</w:t>
      </w:r>
      <w:r w:rsidR="00881A61" w:rsidRPr="00881A61">
        <w:rPr>
          <w:rStyle w:val="comma"/>
        </w:rPr>
        <w:t xml:space="preserve">, </w:t>
      </w:r>
      <w:r w:rsidR="00881A61" w:rsidRPr="00881A61">
        <w:rPr>
          <w:rStyle w:val="phone"/>
        </w:rPr>
        <w:t xml:space="preserve">tel.: </w:t>
      </w:r>
      <w:hyperlink r:id="rId15" w:history="1">
        <w:r w:rsidR="00881A61" w:rsidRPr="00881A61">
          <w:rPr>
            <w:rStyle w:val="Hypertextovodkaz"/>
            <w:color w:val="auto"/>
            <w:u w:val="none"/>
          </w:rPr>
          <w:t>+420 384 781 238</w:t>
        </w:r>
      </w:hyperlink>
    </w:p>
    <w:p w:rsidR="0020235F" w:rsidRPr="00947044" w:rsidRDefault="0020235F">
      <w:pPr>
        <w:rPr>
          <w:rStyle w:val="Siln"/>
        </w:rPr>
      </w:pPr>
      <w:r w:rsidRPr="00947044">
        <w:rPr>
          <w:rStyle w:val="Siln"/>
        </w:rPr>
        <w:br w:type="page"/>
      </w:r>
    </w:p>
    <w:p w:rsidR="0020235F" w:rsidRDefault="0020235F" w:rsidP="0020235F">
      <w:r w:rsidRPr="00947044">
        <w:rPr>
          <w:rStyle w:val="Siln"/>
        </w:rPr>
        <w:lastRenderedPageBreak/>
        <w:t>PLATNOST DOKUMENTU:</w:t>
      </w:r>
      <w:r w:rsidRPr="00947044">
        <w:t xml:space="preserve"> od 1. 9. 2021 do </w:t>
      </w:r>
      <w:proofErr w:type="gramStart"/>
      <w:r w:rsidRPr="00947044">
        <w:t>31.8.2026</w:t>
      </w:r>
      <w:proofErr w:type="gramEnd"/>
    </w:p>
    <w:p w:rsidR="00EC7671" w:rsidRPr="00EC7671" w:rsidRDefault="00EC7671" w:rsidP="0020235F">
      <w:r>
        <w:rPr>
          <w:b/>
        </w:rPr>
        <w:t xml:space="preserve">DOKUMENT DOPLNĚN O LMŠ LESNIČKA: </w:t>
      </w:r>
      <w:proofErr w:type="gramStart"/>
      <w:r>
        <w:t>21.8.2023</w:t>
      </w:r>
      <w:proofErr w:type="gramEnd"/>
    </w:p>
    <w:p w:rsidR="0020235F" w:rsidRPr="00947044" w:rsidRDefault="0020235F" w:rsidP="0020235F">
      <w:pPr>
        <w:pStyle w:val="Bezmezer"/>
        <w:rPr>
          <w:rStyle w:val="Siln"/>
        </w:rPr>
      </w:pPr>
      <w:r w:rsidRPr="00947044">
        <w:rPr>
          <w:rStyle w:val="Siln"/>
        </w:rPr>
        <w:t>PEDAGOGICKÝ A PROVOZNÍ PERSONÁL:</w:t>
      </w:r>
    </w:p>
    <w:p w:rsidR="0020235F" w:rsidRPr="00947044" w:rsidRDefault="0020235F" w:rsidP="0020235F">
      <w:r w:rsidRPr="00947044">
        <w:t>Ve škole působí předepsaný počet pedagogických a nepedagogických pracovníků, kteří přistupují ke své práci svědomitě, profesionálně a podle pedagogického kodexu. Podle potřeby se může personál školy rozrůst nebo snížit o potřebný počet školních asistentů a asistentů pedagoga.</w:t>
      </w:r>
    </w:p>
    <w:p w:rsidR="0020235F" w:rsidRPr="00947044" w:rsidRDefault="0020235F" w:rsidP="0020235F"/>
    <w:p w:rsidR="0020235F" w:rsidRPr="00947044" w:rsidRDefault="0020235F" w:rsidP="0020235F"/>
    <w:p w:rsidR="0020235F" w:rsidRPr="00947044" w:rsidRDefault="0020235F" w:rsidP="0020235F"/>
    <w:p w:rsidR="0020235F" w:rsidRPr="00947044" w:rsidRDefault="0020235F" w:rsidP="0020235F"/>
    <w:p w:rsidR="0020235F" w:rsidRPr="00947044" w:rsidRDefault="0020235F" w:rsidP="0020235F"/>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20235F" w:rsidRPr="00947044" w:rsidTr="0020235F">
        <w:tc>
          <w:tcPr>
            <w:tcW w:w="4531" w:type="dxa"/>
            <w:shd w:val="clear" w:color="auto" w:fill="auto"/>
          </w:tcPr>
          <w:p w:rsidR="0020235F" w:rsidRPr="00947044" w:rsidRDefault="0020235F" w:rsidP="0020235F">
            <w:pPr>
              <w:rPr>
                <w:rFonts w:ascii="Candara" w:hAnsi="Candara"/>
                <w:sz w:val="20"/>
                <w:szCs w:val="20"/>
              </w:rPr>
            </w:pPr>
            <w:r w:rsidRPr="00947044">
              <w:rPr>
                <w:rFonts w:ascii="Candara" w:eastAsia="Candara" w:hAnsi="Candara" w:cs="Candara"/>
                <w:sz w:val="23"/>
                <w:szCs w:val="23"/>
              </w:rPr>
              <w:t>................................................</w:t>
            </w:r>
          </w:p>
          <w:p w:rsidR="0020235F" w:rsidRPr="00947044" w:rsidRDefault="0020235F" w:rsidP="0020235F">
            <w:pPr>
              <w:spacing w:line="89" w:lineRule="exact"/>
              <w:rPr>
                <w:rFonts w:ascii="Candara" w:hAnsi="Candara"/>
                <w:sz w:val="20"/>
                <w:szCs w:val="20"/>
              </w:rPr>
            </w:pPr>
          </w:p>
          <w:p w:rsidR="0020235F" w:rsidRPr="00947044" w:rsidRDefault="0020235F" w:rsidP="0020235F">
            <w:r w:rsidRPr="00947044">
              <w:t>Ředitel školy</w:t>
            </w:r>
          </w:p>
          <w:p w:rsidR="0020235F" w:rsidRPr="00947044" w:rsidRDefault="0020235F" w:rsidP="0020235F">
            <w:pPr>
              <w:rPr>
                <w:rFonts w:ascii="Candara" w:hAnsi="Candara"/>
                <w:sz w:val="20"/>
                <w:szCs w:val="20"/>
              </w:rPr>
            </w:pPr>
            <w:r w:rsidRPr="00947044">
              <w:rPr>
                <w:rFonts w:ascii="Candara" w:eastAsia="Candara" w:hAnsi="Candara" w:cs="Candara"/>
                <w:sz w:val="23"/>
                <w:szCs w:val="23"/>
              </w:rPr>
              <w:t>Mgr. Tereza Macháčková</w:t>
            </w:r>
          </w:p>
        </w:tc>
        <w:tc>
          <w:tcPr>
            <w:tcW w:w="4531" w:type="dxa"/>
          </w:tcPr>
          <w:p w:rsidR="0020235F" w:rsidRPr="00947044" w:rsidRDefault="0020235F" w:rsidP="0020235F">
            <w:pPr>
              <w:rPr>
                <w:rFonts w:ascii="Candara" w:hAnsi="Candara"/>
                <w:sz w:val="20"/>
                <w:szCs w:val="20"/>
              </w:rPr>
            </w:pPr>
            <w:r w:rsidRPr="00947044">
              <w:rPr>
                <w:rFonts w:ascii="Candara" w:eastAsia="Candara" w:hAnsi="Candara" w:cs="Candara"/>
                <w:sz w:val="23"/>
                <w:szCs w:val="23"/>
              </w:rPr>
              <w:t>.................................................</w:t>
            </w:r>
          </w:p>
          <w:p w:rsidR="0020235F" w:rsidRPr="00947044" w:rsidRDefault="0020235F" w:rsidP="0020235F">
            <w:pPr>
              <w:spacing w:line="89" w:lineRule="exact"/>
              <w:rPr>
                <w:rFonts w:ascii="Candara" w:hAnsi="Candara"/>
                <w:sz w:val="20"/>
                <w:szCs w:val="20"/>
              </w:rPr>
            </w:pPr>
          </w:p>
          <w:p w:rsidR="0020235F" w:rsidRPr="00947044" w:rsidRDefault="0020235F" w:rsidP="0020235F">
            <w:pPr>
              <w:rPr>
                <w:rFonts w:ascii="Candara" w:hAnsi="Candara"/>
                <w:sz w:val="20"/>
                <w:szCs w:val="20"/>
              </w:rPr>
            </w:pPr>
            <w:r w:rsidRPr="00947044">
              <w:rPr>
                <w:rFonts w:ascii="Candara" w:eastAsia="Candara" w:hAnsi="Candara" w:cs="Candara"/>
                <w:sz w:val="24"/>
                <w:szCs w:val="24"/>
              </w:rPr>
              <w:t>Razítko školy</w:t>
            </w:r>
          </w:p>
          <w:p w:rsidR="0020235F" w:rsidRPr="00947044" w:rsidRDefault="0020235F" w:rsidP="0020235F"/>
        </w:tc>
      </w:tr>
    </w:tbl>
    <w:p w:rsidR="0020235F" w:rsidRPr="00947044" w:rsidRDefault="0020235F" w:rsidP="0020235F">
      <w:pPr>
        <w:sectPr w:rsidR="0020235F" w:rsidRPr="00947044">
          <w:footerReference w:type="default" r:id="rId16"/>
          <w:pgSz w:w="11906" w:h="16838"/>
          <w:pgMar w:top="1417" w:right="1417" w:bottom="1417" w:left="1417" w:header="708" w:footer="708" w:gutter="0"/>
          <w:cols w:space="708"/>
          <w:docGrid w:linePitch="360"/>
        </w:sectPr>
      </w:pPr>
    </w:p>
    <w:p w:rsidR="0020235F" w:rsidRPr="00947044" w:rsidRDefault="0020235F" w:rsidP="0020235F">
      <w:pPr>
        <w:sectPr w:rsidR="0020235F" w:rsidRPr="00947044" w:rsidSect="0020235F">
          <w:type w:val="continuous"/>
          <w:pgSz w:w="11906" w:h="16838"/>
          <w:pgMar w:top="1417" w:right="1417" w:bottom="1417" w:left="1417" w:header="708" w:footer="708" w:gutter="0"/>
          <w:cols w:num="2" w:space="708"/>
          <w:docGrid w:linePitch="360"/>
        </w:sectPr>
      </w:pPr>
    </w:p>
    <w:p w:rsidR="004C0243" w:rsidRPr="00947044" w:rsidRDefault="004C0243" w:rsidP="006C55CD">
      <w:pPr>
        <w:pStyle w:val="Nadpis1"/>
      </w:pPr>
      <w:bookmarkStart w:id="1" w:name="_Toc128312541"/>
      <w:r w:rsidRPr="00947044">
        <w:lastRenderedPageBreak/>
        <w:t>Charakteristika školy</w:t>
      </w:r>
      <w:bookmarkEnd w:id="1"/>
    </w:p>
    <w:p w:rsidR="004C0243" w:rsidRPr="00947044" w:rsidRDefault="004C0243" w:rsidP="004C0243">
      <w:pPr>
        <w:pStyle w:val="Nadpis2"/>
      </w:pPr>
      <w:bookmarkStart w:id="2" w:name="_Toc128312542"/>
      <w:r w:rsidRPr="00947044">
        <w:t>Základní údaje</w:t>
      </w:r>
      <w:bookmarkEnd w:id="2"/>
    </w:p>
    <w:p w:rsidR="004C0243" w:rsidRPr="00947044" w:rsidRDefault="004C0243" w:rsidP="004C0243">
      <w:pPr>
        <w:pStyle w:val="Bezmezer"/>
        <w:rPr>
          <w:rStyle w:val="Siln"/>
        </w:rPr>
      </w:pPr>
      <w:r w:rsidRPr="00947044">
        <w:rPr>
          <w:rStyle w:val="Siln"/>
        </w:rPr>
        <w:t>VELIKOST ŠKOLY</w:t>
      </w:r>
    </w:p>
    <w:p w:rsidR="004C0243" w:rsidRPr="00947044" w:rsidRDefault="004C0243" w:rsidP="004C0243">
      <w:pPr>
        <w:pStyle w:val="Bezmezer"/>
      </w:pPr>
      <w:r w:rsidRPr="00947044">
        <w:rPr>
          <w:rStyle w:val="Siln"/>
        </w:rPr>
        <w:t>Kapacita školy</w:t>
      </w:r>
      <w:r w:rsidR="00EF32E7">
        <w:t>: 141</w:t>
      </w:r>
      <w:r w:rsidRPr="00947044">
        <w:t xml:space="preserve"> dětí</w:t>
      </w:r>
    </w:p>
    <w:p w:rsidR="004C0243" w:rsidRPr="00947044" w:rsidRDefault="004C0243" w:rsidP="004C0243">
      <w:pPr>
        <w:pStyle w:val="Bezmezer"/>
      </w:pPr>
      <w:r w:rsidRPr="00947044">
        <w:rPr>
          <w:rStyle w:val="Siln"/>
        </w:rPr>
        <w:t>Počet tříd</w:t>
      </w:r>
      <w:r w:rsidR="00EF32E7">
        <w:t>: 6</w:t>
      </w:r>
    </w:p>
    <w:p w:rsidR="004C0243" w:rsidRPr="00947044" w:rsidRDefault="004C0243" w:rsidP="004C0243">
      <w:r w:rsidRPr="00947044">
        <w:rPr>
          <w:rStyle w:val="Siln"/>
        </w:rPr>
        <w:t>Počet pracovníků</w:t>
      </w:r>
      <w:r w:rsidR="00EF32E7">
        <w:t>: 13 pedagogických a 5</w:t>
      </w:r>
      <w:r w:rsidRPr="00947044">
        <w:t xml:space="preserve"> správní</w:t>
      </w:r>
      <w:r w:rsidR="00EF32E7">
        <w:t>ch pracovníků</w:t>
      </w:r>
      <w:r w:rsidRPr="00947044">
        <w:t>, kteří přistupují ke své práci svědomitě, profesionálně a pracují podle pedagogického kodexu. V případě potřeby a možností je počet pracovníků doplňován o další pracovníky.</w:t>
      </w:r>
    </w:p>
    <w:p w:rsidR="004C0243" w:rsidRPr="00947044" w:rsidRDefault="004C0243" w:rsidP="004C0243">
      <w:pPr>
        <w:pStyle w:val="Citaceintenzivn"/>
      </w:pPr>
      <w:r w:rsidRPr="00947044">
        <w:t xml:space="preserve">„Základním cílem environmentální výchovy v předškolním věku je podnítit v dětech touhu poznávat okolní svět a rozvíjet ji v hluboký a trvalý vztah k přírodě.“ (JANČAŘÍKOVÁ, Kateřina. Environmentální činnosti v předškolním vzdělávání. Praha: </w:t>
      </w:r>
      <w:proofErr w:type="spellStart"/>
      <w:r w:rsidRPr="00947044">
        <w:t>Raabe</w:t>
      </w:r>
      <w:proofErr w:type="spellEnd"/>
      <w:r w:rsidRPr="00947044">
        <w:t>, 2010, Nahlížet – nacházet, s. 12. ISBN 978-808-6307-954.)</w:t>
      </w:r>
    </w:p>
    <w:p w:rsidR="004C0243" w:rsidRPr="00947044" w:rsidRDefault="004C0243" w:rsidP="004C0243">
      <w:pPr>
        <w:pStyle w:val="Nadpis2"/>
      </w:pPr>
      <w:bookmarkStart w:id="3" w:name="_Toc128312543"/>
      <w:r w:rsidRPr="00947044">
        <w:t>Charakter, lokalita a specifika budovy a tříd</w:t>
      </w:r>
      <w:bookmarkEnd w:id="3"/>
      <w:r w:rsidR="00EE6415">
        <w:t xml:space="preserve"> i třídy „</w:t>
      </w:r>
      <w:proofErr w:type="spellStart"/>
      <w:r w:rsidR="00EE6415">
        <w:t>Lesnička</w:t>
      </w:r>
      <w:proofErr w:type="spellEnd"/>
      <w:r w:rsidR="00EE6415">
        <w:t>“</w:t>
      </w:r>
    </w:p>
    <w:p w:rsidR="004C0243" w:rsidRPr="00947044" w:rsidRDefault="004C0243" w:rsidP="004C0243">
      <w:r w:rsidRPr="00947044">
        <w:t xml:space="preserve">Od ledna 2003 se stala Mateřská škola </w:t>
      </w:r>
      <w:proofErr w:type="spellStart"/>
      <w:r w:rsidRPr="00947044">
        <w:t>Suchdol</w:t>
      </w:r>
      <w:proofErr w:type="spellEnd"/>
      <w:r w:rsidRPr="00947044">
        <w:t xml:space="preserve"> nad Lužnicí právním subjektem a od </w:t>
      </w:r>
      <w:proofErr w:type="gramStart"/>
      <w:r w:rsidRPr="00947044">
        <w:t>1.5.2009</w:t>
      </w:r>
      <w:proofErr w:type="gramEnd"/>
      <w:r w:rsidRPr="00947044">
        <w:t xml:space="preserve"> sloučením s MŠ </w:t>
      </w:r>
      <w:proofErr w:type="spellStart"/>
      <w:r w:rsidRPr="00947044">
        <w:t>Tušt</w:t>
      </w:r>
      <w:proofErr w:type="spellEnd"/>
      <w:r w:rsidRPr="00947044">
        <w:t xml:space="preserve">, MŠ </w:t>
      </w:r>
      <w:proofErr w:type="spellStart"/>
      <w:r w:rsidRPr="00947044">
        <w:t>Klikov</w:t>
      </w:r>
      <w:proofErr w:type="spellEnd"/>
      <w:r w:rsidRPr="00947044">
        <w:t xml:space="preserve"> vznikl jeden právní subjekt. Od srpna 2009 působíme společně v nové budově mateřské školy.</w:t>
      </w:r>
    </w:p>
    <w:p w:rsidR="004C0243" w:rsidRPr="00947044" w:rsidRDefault="004C0243" w:rsidP="004C0243">
      <w:r w:rsidRPr="00947044">
        <w:t xml:space="preserve">Naše moderní mateřská škola byla postavena v roce 2009. Provoz byl zahájen </w:t>
      </w:r>
      <w:proofErr w:type="gramStart"/>
      <w:r w:rsidRPr="00947044">
        <w:t>10.8.2009</w:t>
      </w:r>
      <w:proofErr w:type="gramEnd"/>
      <w:r w:rsidRPr="00947044">
        <w:t xml:space="preserve">. Nachází se v srdci města </w:t>
      </w:r>
      <w:proofErr w:type="spellStart"/>
      <w:r w:rsidRPr="00947044">
        <w:t>Suchdol</w:t>
      </w:r>
      <w:proofErr w:type="spellEnd"/>
      <w:r w:rsidRPr="00947044">
        <w:t xml:space="preserve"> nad Lužnicí. Navazuje na budovu základní školy, se kterou je propojena. Kapacita mateřské školy je pro 125 dětí s bezbariérovým vstupem, proto je možné přijímat i hendikepované děti. V jednopatrové budově se nachází 5 tříd. V přízemí budovy jsou 2 třídy pro děti 2-4leté a tělocvična, v prvním patře 2 třídy pro děti 5-7leté a 1 třída 4-5letých dětí. Jednotlivé třídy mají svůj název a barvu pro snazší orientaci.</w:t>
      </w:r>
    </w:p>
    <w:p w:rsidR="004C0243" w:rsidRPr="00947044" w:rsidRDefault="004C0243" w:rsidP="004C0243">
      <w:r w:rsidRPr="00947044">
        <w:t xml:space="preserve">Školní jídelna není součástí mateřské školy, vydáváme stravu dováženou ze školní jídelny ZŠ </w:t>
      </w:r>
      <w:proofErr w:type="spellStart"/>
      <w:r w:rsidRPr="00947044">
        <w:t>Suchdol</w:t>
      </w:r>
      <w:proofErr w:type="spellEnd"/>
      <w:r w:rsidRPr="00947044">
        <w:t xml:space="preserve"> nad Lužnicí.</w:t>
      </w:r>
    </w:p>
    <w:p w:rsidR="004C0243" w:rsidRPr="00947044" w:rsidRDefault="004C0243" w:rsidP="004C0243">
      <w:r w:rsidRPr="00947044">
        <w:t xml:space="preserve">Umístění naší školy, lokalita, ve které se nachází, nabízí pozorování přírody a přírodních jevů, skvělé podmínky pro prožitkové učení, </w:t>
      </w:r>
      <w:r w:rsidR="00091FA8" w:rsidRPr="00947044">
        <w:t>experimentování</w:t>
      </w:r>
      <w:r w:rsidRPr="00947044">
        <w:t xml:space="preserve"> a sledování vlivu lidské činnosti na přírodní okolí. Nabízí realizaci prvků ekologické a environmentální výchovy.</w:t>
      </w:r>
    </w:p>
    <w:p w:rsidR="004C0243" w:rsidRDefault="004C0243" w:rsidP="004C0243">
      <w:r w:rsidRPr="00947044">
        <w:t>Současné oficiální definice environmentální výchovy v České republice vycházejí</w:t>
      </w:r>
      <w:r w:rsidR="000E3AEB" w:rsidRPr="00947044">
        <w:t xml:space="preserve"> </w:t>
      </w:r>
      <w:r w:rsidRPr="00947044">
        <w:t>z Tbiliské konference a hlásí se k širšímu chápání environmentální výchovy. V</w:t>
      </w:r>
      <w:r w:rsidR="000E3AEB" w:rsidRPr="00947044">
        <w:t> </w:t>
      </w:r>
      <w:r w:rsidRPr="00947044">
        <w:t>metodickém</w:t>
      </w:r>
      <w:r w:rsidR="000E3AEB" w:rsidRPr="00947044">
        <w:t xml:space="preserve"> </w:t>
      </w:r>
      <w:r w:rsidRPr="00947044">
        <w:t>pokynu MŠMT z roku 2001, jsou předepsány cíle z Tbilisi (předávání soustavy znalostí</w:t>
      </w:r>
      <w:r w:rsidR="000E3AEB" w:rsidRPr="00947044">
        <w:t xml:space="preserve"> </w:t>
      </w:r>
      <w:r w:rsidRPr="00947044">
        <w:t>dovedností, rozvinutí schopností uvažovat v souvislostech, podněcovat aktivitu a tvořivost</w:t>
      </w:r>
      <w:r w:rsidR="000E3AEB" w:rsidRPr="00947044">
        <w:t xml:space="preserve"> </w:t>
      </w:r>
      <w:r w:rsidRPr="00947044">
        <w:t>ve vztahu k životnímu prostředí), v dalších dvou bodech je zmíněno ovlivňování postojů</w:t>
      </w:r>
      <w:r w:rsidR="000E3AEB" w:rsidRPr="00947044">
        <w:t xml:space="preserve"> </w:t>
      </w:r>
      <w:r w:rsidRPr="00947044">
        <w:t>(vztahu k přírodě, environmentální odpovědnosti, ohleduplnosti a spolupráce</w:t>
      </w:r>
      <w:r w:rsidR="000E3AEB" w:rsidRPr="00947044">
        <w:t xml:space="preserve"> </w:t>
      </w:r>
      <w:r w:rsidRPr="00947044">
        <w:t>v mezilidských vztazích, utváření hierarchie životních hodnot a životního stylu ve smyslu</w:t>
      </w:r>
      <w:r w:rsidR="000E3AEB" w:rsidRPr="00947044">
        <w:t xml:space="preserve"> </w:t>
      </w:r>
      <w:r w:rsidRPr="00947044">
        <w:t>potřeb udržitelného rozvoje).</w:t>
      </w:r>
    </w:p>
    <w:p w:rsidR="00EF32E7" w:rsidRPr="00947044" w:rsidRDefault="00EF32E7" w:rsidP="004C0243">
      <w:proofErr w:type="gramStart"/>
      <w:r>
        <w:t>1.9.2023</w:t>
      </w:r>
      <w:proofErr w:type="gramEnd"/>
      <w:r>
        <w:t xml:space="preserve"> zahajuje činnost další pracoviště MŠ, a to třída lesní mateřské školy </w:t>
      </w:r>
      <w:r w:rsidRPr="00EE6415">
        <w:rPr>
          <w:b/>
          <w:color w:val="3E762A" w:themeColor="accent1" w:themeShade="BF"/>
        </w:rPr>
        <w:t>„</w:t>
      </w:r>
      <w:proofErr w:type="spellStart"/>
      <w:r w:rsidRPr="00EE6415">
        <w:rPr>
          <w:b/>
          <w:color w:val="3E762A" w:themeColor="accent1" w:themeShade="BF"/>
        </w:rPr>
        <w:t>Lesnička</w:t>
      </w:r>
      <w:proofErr w:type="spellEnd"/>
      <w:r w:rsidRPr="00EE6415">
        <w:rPr>
          <w:b/>
          <w:color w:val="3E762A" w:themeColor="accent1" w:themeShade="BF"/>
        </w:rPr>
        <w:t>“</w:t>
      </w:r>
      <w:r>
        <w:t xml:space="preserve"> na adrese </w:t>
      </w:r>
      <w:r w:rsidRPr="00EF32E7">
        <w:t xml:space="preserve">Vitorazská, parcelní číslo 528, 378 06 </w:t>
      </w:r>
      <w:proofErr w:type="spellStart"/>
      <w:r w:rsidRPr="00EF32E7">
        <w:t>Suchdol</w:t>
      </w:r>
      <w:proofErr w:type="spellEnd"/>
      <w:r w:rsidRPr="00EF32E7">
        <w:t xml:space="preserve"> nad Lužnicí</w:t>
      </w:r>
      <w:r>
        <w:t>. Tato heterogenní třída o kapacitě 16 dětí má zázemí v dřevěné maringotce s výdejnou a s velkou, zastřešenou terasou. Celý komplex se nachází v areálu farní zahrady. Tato zahrada přímo navazuje na otevřené prostředí polí, luk a lesů a nabízí</w:t>
      </w:r>
      <w:r w:rsidR="00EE6415">
        <w:t xml:space="preserve"> </w:t>
      </w:r>
      <w:r w:rsidR="00EE6415">
        <w:lastRenderedPageBreak/>
        <w:t>velké pole působnosti pro tuto alternativní možnost předškolního vzdělávání v maximálním spojení s přírodou.</w:t>
      </w:r>
    </w:p>
    <w:p w:rsidR="004C0243" w:rsidRPr="00947044" w:rsidRDefault="004C0243" w:rsidP="009F76CD">
      <w:pPr>
        <w:pStyle w:val="Nadpis2"/>
      </w:pPr>
      <w:bookmarkStart w:id="4" w:name="_Toc128312544"/>
      <w:r w:rsidRPr="00947044">
        <w:t>Školní zahrada</w:t>
      </w:r>
      <w:bookmarkEnd w:id="4"/>
      <w:r w:rsidR="00EE6415">
        <w:t>, zahrada „</w:t>
      </w:r>
      <w:proofErr w:type="spellStart"/>
      <w:r w:rsidR="00EE6415">
        <w:t>Lesničky</w:t>
      </w:r>
      <w:proofErr w:type="spellEnd"/>
      <w:r w:rsidR="00EE6415">
        <w:t>“</w:t>
      </w:r>
    </w:p>
    <w:p w:rsidR="004C0243" w:rsidRDefault="004C0243" w:rsidP="004C0243">
      <w:r w:rsidRPr="00947044">
        <w:t xml:space="preserve">Zahrada jako součást naplňování cílů RVP je neustále doplňována novými prvky pro pestřejší vzdělávací nabídku. Naším cílem se jeví hledat její využití ve prospěch rozvoje citlivosti dětí k přírodnímu prostředí, využití všech smyslů, využití zahrady pro experiment, pozorování a sledování síly lidské činnosti jako tvůrčího elementu v přírodě. Zahradu jsme v průběhu roku 2020 a 2021 obohatili o dřevěný kopec s průlezem, který nabízí celoroční pohybové vyžití, pergolu – venkovní učebnu a část jedlé zahrady, ve které již tento rok sklízíme plody jak ve formě ovoce a zeleniny, tak v pozorování dopadu lidské činnosti na prostředí, ve kterém žijeme. Pro potřeby zahrady se snažíme zachytávat dešťovou vodu do nádrží. V příštím kalendářním roce se chystáme nechat zbudovat </w:t>
      </w:r>
      <w:proofErr w:type="spellStart"/>
      <w:r w:rsidRPr="00947044">
        <w:t>mlatové</w:t>
      </w:r>
      <w:proofErr w:type="spellEnd"/>
      <w:r w:rsidRPr="00947044">
        <w:t xml:space="preserve"> cestičky, které propojí část jedlé zahrady s prostorem pro volné hry a dovolí lepší využití kol, koloběžek, </w:t>
      </w:r>
      <w:proofErr w:type="spellStart"/>
      <w:r w:rsidRPr="00947044">
        <w:t>odrážedel</w:t>
      </w:r>
      <w:proofErr w:type="spellEnd"/>
      <w:r w:rsidRPr="00947044">
        <w:t xml:space="preserve"> a dalších pohybových pomůcek. Celkově se snažíme o postupné budování zahrady v přírodním stylu za pomoci různých grantů a aktivity učitelů a rodičů realizovat a doplňování podnětných biotopů, prvků a stanovišť, jež obohacují volnou hru dětí a podněcují je k experimentování.</w:t>
      </w:r>
    </w:p>
    <w:p w:rsidR="00EE6415" w:rsidRPr="00947044" w:rsidRDefault="00EE6415" w:rsidP="004C0243">
      <w:r>
        <w:t>Třída lesní mateřské školy „</w:t>
      </w:r>
      <w:proofErr w:type="spellStart"/>
      <w:r>
        <w:t>Lesničky</w:t>
      </w:r>
      <w:proofErr w:type="spellEnd"/>
      <w:r>
        <w:t>“ využívá areálu farní zahrady, kterou chceme postupně zabydlovat a objevovat společně s dětmi, jejich rodiči a ve spolupráci s místními nadšenci pro myšlenku LMŠ. V současné době zahradu vybavujeme herními prvky, které se zaměřují na smyslové vnímání, rozvoj dětské fantasie, podněcují k experimentu a umožňují s dětmi intenzivně pracovat venku. Mezi tyto prvky a pomůcky patří dřevěný xylofon, zahradní telefon „Šeptanda“, výroba ohniště a jeho zázemí, příprava zahradní kuchyňky, malého pískoviště a podobně. Vše bychom rádi realizovali v maximální spolupráci s rodiči a veřejností tak, aby se „</w:t>
      </w:r>
      <w:proofErr w:type="spellStart"/>
      <w:r>
        <w:t>Lesnička</w:t>
      </w:r>
      <w:proofErr w:type="spellEnd"/>
      <w:r>
        <w:t>“ stala otevřenou, přátelskou a bezpečnou alternativou kamenné MŠ, kde se děti i personál MŠ budou cítit příjemně a komfortně.</w:t>
      </w:r>
    </w:p>
    <w:p w:rsidR="004C0243" w:rsidRPr="00947044" w:rsidRDefault="004C0243" w:rsidP="009F76CD">
      <w:pPr>
        <w:pStyle w:val="Nadpis2"/>
      </w:pPr>
      <w:bookmarkStart w:id="5" w:name="_Toc128312545"/>
      <w:r w:rsidRPr="00947044">
        <w:t>Spolupráce s institucemi</w:t>
      </w:r>
      <w:bookmarkEnd w:id="5"/>
    </w:p>
    <w:p w:rsidR="009F76CD" w:rsidRPr="00947044" w:rsidRDefault="004C0243" w:rsidP="004C0243">
      <w:pPr>
        <w:pStyle w:val="Odstavecseseznamem"/>
        <w:numPr>
          <w:ilvl w:val="0"/>
          <w:numId w:val="3"/>
        </w:numPr>
      </w:pPr>
      <w:r w:rsidRPr="00947044">
        <w:t xml:space="preserve">Zřizovatel MŠ Město </w:t>
      </w:r>
      <w:proofErr w:type="spellStart"/>
      <w:r w:rsidRPr="00947044">
        <w:t>Suchdol</w:t>
      </w:r>
      <w:proofErr w:type="spellEnd"/>
      <w:r w:rsidRPr="00947044">
        <w:t xml:space="preserve"> nad Lužnicí</w:t>
      </w:r>
    </w:p>
    <w:p w:rsidR="004C0243" w:rsidRPr="00947044" w:rsidRDefault="004C0243" w:rsidP="004C0243">
      <w:pPr>
        <w:pStyle w:val="Odstavecseseznamem"/>
        <w:numPr>
          <w:ilvl w:val="1"/>
          <w:numId w:val="3"/>
        </w:numPr>
      </w:pPr>
      <w:r w:rsidRPr="00947044">
        <w:t xml:space="preserve">Spolupráce při vítání občánků, loučení s předškoláky, zpívání u vánočního stromu, pravidelná přání při příležitosti oslav Vánoc a Velikonoc, články o dění v MŠ v </w:t>
      </w:r>
      <w:proofErr w:type="spellStart"/>
      <w:r w:rsidRPr="00947044">
        <w:t>Suchdolském</w:t>
      </w:r>
      <w:proofErr w:type="spellEnd"/>
      <w:r w:rsidRPr="00947044">
        <w:t xml:space="preserve"> zpravodaji</w:t>
      </w:r>
    </w:p>
    <w:p w:rsidR="009F76CD" w:rsidRPr="00947044" w:rsidRDefault="004C0243" w:rsidP="004C0243">
      <w:pPr>
        <w:pStyle w:val="Odstavecseseznamem"/>
        <w:numPr>
          <w:ilvl w:val="0"/>
          <w:numId w:val="3"/>
        </w:numPr>
      </w:pPr>
      <w:r w:rsidRPr="00947044">
        <w:t>Základní škola</w:t>
      </w:r>
    </w:p>
    <w:p w:rsidR="009F76CD" w:rsidRPr="00947044" w:rsidRDefault="004C0243" w:rsidP="004C0243">
      <w:pPr>
        <w:pStyle w:val="Odstavecseseznamem"/>
        <w:numPr>
          <w:ilvl w:val="1"/>
          <w:numId w:val="3"/>
        </w:numPr>
      </w:pPr>
      <w:r w:rsidRPr="00947044">
        <w:t>S místní základní školou úzce spolupracujeme. Děti z nižšího stupně zveme na představení předškolních dětí, v rámci sportovních akcí zveme děti z vyššího stupně ZŠ ku pomoci s organizací, s dětmi navštěvujeme ZŠ a snažíme se nacházet příležitosti k dalším formám spolupráce. Usnadňujeme tak dětem přechod mezi mateřskou a základní školou a připravujeme je na školní vzdělávání.</w:t>
      </w:r>
    </w:p>
    <w:p w:rsidR="009F76CD" w:rsidRPr="00947044" w:rsidRDefault="004C0243" w:rsidP="004C0243">
      <w:pPr>
        <w:pStyle w:val="Odstavecseseznamem"/>
        <w:numPr>
          <w:ilvl w:val="0"/>
          <w:numId w:val="3"/>
        </w:numPr>
      </w:pPr>
      <w:r w:rsidRPr="00947044">
        <w:t>Státní policie</w:t>
      </w:r>
    </w:p>
    <w:p w:rsidR="009F76CD" w:rsidRPr="00947044" w:rsidRDefault="004C0243" w:rsidP="004C0243">
      <w:pPr>
        <w:pStyle w:val="Odstavecseseznamem"/>
        <w:numPr>
          <w:ilvl w:val="1"/>
          <w:numId w:val="3"/>
        </w:numPr>
      </w:pPr>
      <w:r w:rsidRPr="00947044">
        <w:t>Díky spolupráci se státní policií mají děti možnost seznámit se s bezpečností nejen v silničním provozu. Policii zveme na besedy s dětmi i například na společné čtení pohádek dětem.</w:t>
      </w:r>
    </w:p>
    <w:p w:rsidR="009F76CD" w:rsidRPr="00947044" w:rsidRDefault="004C0243" w:rsidP="004C0243">
      <w:pPr>
        <w:pStyle w:val="Odstavecseseznamem"/>
        <w:numPr>
          <w:ilvl w:val="0"/>
          <w:numId w:val="3"/>
        </w:numPr>
      </w:pPr>
      <w:r w:rsidRPr="00947044">
        <w:t>Dům s pečovatelskou službou</w:t>
      </w:r>
    </w:p>
    <w:p w:rsidR="009F76CD" w:rsidRPr="00947044" w:rsidRDefault="004C0243" w:rsidP="004C0243">
      <w:pPr>
        <w:pStyle w:val="Odstavecseseznamem"/>
        <w:numPr>
          <w:ilvl w:val="1"/>
          <w:numId w:val="3"/>
        </w:numPr>
      </w:pPr>
      <w:r w:rsidRPr="00947044">
        <w:t xml:space="preserve">Pro seniory z místních domů s pečovatelskou službou připravujeme program v průběhu celého roku dle aktuální situace. Ať už je to masopustní průvod, vánoční pohádka, velikonoční koledování nebo přátelské návštěvy, snažíme se udělat radost </w:t>
      </w:r>
      <w:r w:rsidRPr="00947044">
        <w:lastRenderedPageBreak/>
        <w:t>na obou stranách. Do budoucna bychom rádi pozvali seniory na pomoc s péčí o jedlou zahradu, čtení dětem a společné zpívání.</w:t>
      </w:r>
    </w:p>
    <w:p w:rsidR="009F76CD" w:rsidRPr="00947044" w:rsidRDefault="004C0243" w:rsidP="004C0243">
      <w:pPr>
        <w:pStyle w:val="Odstavecseseznamem"/>
        <w:numPr>
          <w:ilvl w:val="0"/>
          <w:numId w:val="3"/>
        </w:numPr>
      </w:pPr>
      <w:r w:rsidRPr="00947044">
        <w:t xml:space="preserve">Pedagogicko-psychologická poradna v Jindřichově Hradci a Českých Budějovicích </w:t>
      </w:r>
    </w:p>
    <w:p w:rsidR="009F76CD" w:rsidRPr="00947044" w:rsidRDefault="004C0243" w:rsidP="004C0243">
      <w:pPr>
        <w:pStyle w:val="Odstavecseseznamem"/>
        <w:numPr>
          <w:ilvl w:val="1"/>
          <w:numId w:val="3"/>
        </w:numPr>
      </w:pPr>
      <w:r w:rsidRPr="00947044">
        <w:t>je odborným poradcem mateřské školy v situacích, kdy hledáme nejvhodnější řešení pro rozvoj osobnosti a individuálních schopností.</w:t>
      </w:r>
    </w:p>
    <w:p w:rsidR="009F76CD" w:rsidRPr="00947044" w:rsidRDefault="004C0243" w:rsidP="004C0243">
      <w:pPr>
        <w:pStyle w:val="Odstavecseseznamem"/>
        <w:numPr>
          <w:ilvl w:val="0"/>
          <w:numId w:val="3"/>
        </w:numPr>
      </w:pPr>
      <w:r w:rsidRPr="00947044">
        <w:t>SPC Týn nad Vltavou</w:t>
      </w:r>
    </w:p>
    <w:p w:rsidR="009F76CD" w:rsidRPr="00947044" w:rsidRDefault="004C0243" w:rsidP="004C0243">
      <w:pPr>
        <w:pStyle w:val="Odstavecseseznamem"/>
        <w:numPr>
          <w:ilvl w:val="1"/>
          <w:numId w:val="3"/>
        </w:numPr>
      </w:pPr>
      <w:r w:rsidRPr="00947044">
        <w:t>nám pomáhá nejen při prevenci i nápravě vad řeči, ale i ve složitějších situacích</w:t>
      </w:r>
    </w:p>
    <w:p w:rsidR="009F76CD" w:rsidRPr="00947044" w:rsidRDefault="004C0243" w:rsidP="004C0243">
      <w:pPr>
        <w:pStyle w:val="Odstavecseseznamem"/>
        <w:numPr>
          <w:ilvl w:val="0"/>
          <w:numId w:val="3"/>
        </w:numPr>
      </w:pPr>
      <w:r w:rsidRPr="00947044">
        <w:t xml:space="preserve">SPC </w:t>
      </w:r>
      <w:proofErr w:type="spellStart"/>
      <w:r w:rsidRPr="00947044">
        <w:t>Arpida</w:t>
      </w:r>
      <w:proofErr w:type="spellEnd"/>
      <w:r w:rsidRPr="00947044">
        <w:t xml:space="preserve"> České Budějovice</w:t>
      </w:r>
    </w:p>
    <w:p w:rsidR="009F76CD" w:rsidRPr="00947044" w:rsidRDefault="004C0243" w:rsidP="004C0243">
      <w:pPr>
        <w:pStyle w:val="Odstavecseseznamem"/>
        <w:numPr>
          <w:ilvl w:val="1"/>
          <w:numId w:val="3"/>
        </w:numPr>
      </w:pPr>
      <w:r w:rsidRPr="00947044">
        <w:t xml:space="preserve">je odborným poradcem hlavně v oblasti péče o dítě s chronickým onemocněním diabetes </w:t>
      </w:r>
      <w:proofErr w:type="spellStart"/>
      <w:r w:rsidRPr="00947044">
        <w:t>melitus</w:t>
      </w:r>
      <w:proofErr w:type="spellEnd"/>
    </w:p>
    <w:p w:rsidR="009F76CD" w:rsidRPr="00947044" w:rsidRDefault="004C0243" w:rsidP="004C0243">
      <w:pPr>
        <w:pStyle w:val="Odstavecseseznamem"/>
        <w:numPr>
          <w:ilvl w:val="0"/>
          <w:numId w:val="3"/>
        </w:numPr>
      </w:pPr>
      <w:r w:rsidRPr="00947044">
        <w:t>Hasičský záchranný sbor</w:t>
      </w:r>
    </w:p>
    <w:p w:rsidR="009F76CD" w:rsidRDefault="004C0243" w:rsidP="004C0243">
      <w:pPr>
        <w:pStyle w:val="Odstavecseseznamem"/>
        <w:numPr>
          <w:ilvl w:val="1"/>
          <w:numId w:val="3"/>
        </w:numPr>
      </w:pPr>
      <w:r w:rsidRPr="00947044">
        <w:t>Pravidelná ukázka záchranného vozu, seznámení s povoláním hasič</w:t>
      </w:r>
    </w:p>
    <w:p w:rsidR="00B65BA8" w:rsidRPr="00947044" w:rsidRDefault="00B65BA8" w:rsidP="004C0243">
      <w:pPr>
        <w:pStyle w:val="Odstavecseseznamem"/>
        <w:numPr>
          <w:ilvl w:val="1"/>
          <w:numId w:val="3"/>
        </w:numPr>
      </w:pPr>
      <w:r>
        <w:t>pomoc a podpora hasičů při organizaci akcí MŠ</w:t>
      </w:r>
    </w:p>
    <w:p w:rsidR="009F76CD" w:rsidRPr="00947044" w:rsidRDefault="004C0243" w:rsidP="004C0243">
      <w:pPr>
        <w:pStyle w:val="Odstavecseseznamem"/>
        <w:numPr>
          <w:ilvl w:val="0"/>
          <w:numId w:val="3"/>
        </w:numPr>
      </w:pPr>
      <w:r w:rsidRPr="00947044">
        <w:t xml:space="preserve">Fotbal </w:t>
      </w:r>
      <w:proofErr w:type="spellStart"/>
      <w:r w:rsidRPr="00947044">
        <w:t>Suchdol</w:t>
      </w:r>
      <w:proofErr w:type="spellEnd"/>
      <w:r w:rsidRPr="00947044">
        <w:t xml:space="preserve"> nad Lužnicí </w:t>
      </w:r>
    </w:p>
    <w:p w:rsidR="009F76CD" w:rsidRPr="00947044" w:rsidRDefault="004C0243" w:rsidP="004C0243">
      <w:pPr>
        <w:pStyle w:val="Odstavecseseznamem"/>
        <w:numPr>
          <w:ilvl w:val="1"/>
          <w:numId w:val="3"/>
        </w:numPr>
      </w:pPr>
      <w:r w:rsidRPr="00947044">
        <w:t>pomocí letního náboru mají děti možnost přihlásit se do fotbalového klubu</w:t>
      </w:r>
    </w:p>
    <w:p w:rsidR="009F76CD" w:rsidRPr="00947044" w:rsidRDefault="004C0243" w:rsidP="004C0243">
      <w:pPr>
        <w:pStyle w:val="Odstavecseseznamem"/>
        <w:numPr>
          <w:ilvl w:val="0"/>
          <w:numId w:val="3"/>
        </w:numPr>
      </w:pPr>
      <w:proofErr w:type="spellStart"/>
      <w:r w:rsidRPr="00947044">
        <w:t>Hafík</w:t>
      </w:r>
      <w:proofErr w:type="spellEnd"/>
      <w:r w:rsidRPr="00947044">
        <w:t xml:space="preserve"> Třeboň</w:t>
      </w:r>
    </w:p>
    <w:p w:rsidR="009F76CD" w:rsidRPr="00947044" w:rsidRDefault="004C0243" w:rsidP="004C0243">
      <w:pPr>
        <w:pStyle w:val="Odstavecseseznamem"/>
        <w:numPr>
          <w:ilvl w:val="1"/>
          <w:numId w:val="3"/>
        </w:numPr>
      </w:pPr>
      <w:proofErr w:type="spellStart"/>
      <w:r w:rsidRPr="00947044">
        <w:t>canisterapie</w:t>
      </w:r>
      <w:proofErr w:type="spellEnd"/>
      <w:r w:rsidRPr="00947044">
        <w:t xml:space="preserve">, v mateřské škole máme stálého </w:t>
      </w:r>
      <w:proofErr w:type="spellStart"/>
      <w:r w:rsidRPr="00947044">
        <w:t>canisterapeutického</w:t>
      </w:r>
      <w:proofErr w:type="spellEnd"/>
      <w:r w:rsidRPr="00947044">
        <w:t xml:space="preserve"> psa.</w:t>
      </w:r>
    </w:p>
    <w:p w:rsidR="009F76CD" w:rsidRPr="00947044" w:rsidRDefault="004C0243" w:rsidP="004C0243">
      <w:pPr>
        <w:pStyle w:val="Odstavecseseznamem"/>
        <w:numPr>
          <w:ilvl w:val="0"/>
          <w:numId w:val="3"/>
        </w:numPr>
      </w:pPr>
      <w:r w:rsidRPr="00947044">
        <w:t xml:space="preserve">ZUŠ </w:t>
      </w:r>
      <w:proofErr w:type="spellStart"/>
      <w:r w:rsidRPr="00947044">
        <w:t>Suchdol</w:t>
      </w:r>
      <w:proofErr w:type="spellEnd"/>
      <w:r w:rsidRPr="00947044">
        <w:t xml:space="preserve"> nad Lužnicí</w:t>
      </w:r>
    </w:p>
    <w:p w:rsidR="0020235F" w:rsidRDefault="004C0243" w:rsidP="009F76CD">
      <w:pPr>
        <w:pStyle w:val="Odstavecseseznamem"/>
        <w:numPr>
          <w:ilvl w:val="1"/>
          <w:numId w:val="3"/>
        </w:numPr>
      </w:pPr>
      <w:r w:rsidRPr="00947044">
        <w:t>spolupracujeme s ohledem na nadané děti, organizujeme společné akce, koncerty, paní učitelky ze ZUŠ nás doprovází při akcích pro rodiče</w:t>
      </w:r>
    </w:p>
    <w:p w:rsidR="00EE6415" w:rsidRDefault="008C144D" w:rsidP="00EE6415">
      <w:pPr>
        <w:pStyle w:val="Odstavecseseznamem"/>
        <w:numPr>
          <w:ilvl w:val="0"/>
          <w:numId w:val="3"/>
        </w:numPr>
      </w:pPr>
      <w:r>
        <w:t xml:space="preserve">Výrobní závod </w:t>
      </w:r>
      <w:proofErr w:type="spellStart"/>
      <w:r w:rsidR="00EE6415">
        <w:t>Eaton</w:t>
      </w:r>
      <w:proofErr w:type="spellEnd"/>
      <w:r>
        <w:t xml:space="preserve"> Elektrotechnika</w:t>
      </w:r>
    </w:p>
    <w:p w:rsidR="008C144D" w:rsidRDefault="008C144D" w:rsidP="008C144D">
      <w:pPr>
        <w:pStyle w:val="Odstavecseseznamem"/>
        <w:numPr>
          <w:ilvl w:val="0"/>
          <w:numId w:val="51"/>
        </w:numPr>
      </w:pPr>
      <w:r>
        <w:t>spolupracujeme s místní firmou ve formě společných prací na zahradě MŠ</w:t>
      </w:r>
    </w:p>
    <w:p w:rsidR="008C144D" w:rsidRDefault="008C144D" w:rsidP="008C144D">
      <w:pPr>
        <w:pStyle w:val="Odstavecseseznamem"/>
        <w:numPr>
          <w:ilvl w:val="0"/>
          <w:numId w:val="51"/>
        </w:numPr>
      </w:pPr>
      <w:r>
        <w:t>firma dětem poskytuje dary v podobě výtvarného a pracovního materiálu, v létě například i poukazy na zmrzlinu</w:t>
      </w:r>
    </w:p>
    <w:p w:rsidR="008C144D" w:rsidRDefault="008C144D" w:rsidP="008C144D">
      <w:pPr>
        <w:pStyle w:val="Odstavecseseznamem"/>
        <w:numPr>
          <w:ilvl w:val="0"/>
          <w:numId w:val="51"/>
        </w:numPr>
      </w:pPr>
      <w:r>
        <w:t>firma bude realizovat pro „</w:t>
      </w:r>
      <w:proofErr w:type="spellStart"/>
      <w:r>
        <w:t>Lesničku</w:t>
      </w:r>
      <w:proofErr w:type="spellEnd"/>
      <w:r>
        <w:t>“ zastřešenou terasu, která bude navazovat na zázemí maringotky</w:t>
      </w:r>
    </w:p>
    <w:p w:rsidR="00B65BA8" w:rsidRDefault="00B65BA8" w:rsidP="00B65BA8">
      <w:pPr>
        <w:pStyle w:val="Odstavecseseznamem"/>
        <w:numPr>
          <w:ilvl w:val="0"/>
          <w:numId w:val="52"/>
        </w:numPr>
      </w:pPr>
      <w:r>
        <w:t>místní farnost</w:t>
      </w:r>
    </w:p>
    <w:p w:rsidR="00B65BA8" w:rsidRPr="00947044" w:rsidRDefault="00B65BA8" w:rsidP="00B65BA8">
      <w:pPr>
        <w:pStyle w:val="Odstavecseseznamem"/>
        <w:numPr>
          <w:ilvl w:val="0"/>
          <w:numId w:val="53"/>
        </w:numPr>
      </w:pPr>
      <w:r>
        <w:t>díky pronájmu farní zahrady jsme s farností v úzkém kontaktu a vzájemně hledáme cesty, jak být sami sobě dobrými a spolehlivými partnery. Farnost nabídla MŠ farní učebnu jako krizové zázemí, zprostředkovává prohlídky kostela v době Vánoc, doby tří králů a Velikonoc.</w:t>
      </w:r>
    </w:p>
    <w:p w:rsidR="009142DB" w:rsidRPr="00947044" w:rsidRDefault="009142DB" w:rsidP="009142DB">
      <w:pPr>
        <w:pStyle w:val="Nadpis1"/>
      </w:pPr>
      <w:bookmarkStart w:id="6" w:name="_Toc128312546"/>
      <w:r w:rsidRPr="00947044">
        <w:lastRenderedPageBreak/>
        <w:t>Podmínky vzdělávání</w:t>
      </w:r>
      <w:bookmarkEnd w:id="6"/>
    </w:p>
    <w:p w:rsidR="009142DB" w:rsidRPr="00947044" w:rsidRDefault="009142DB" w:rsidP="009142DB">
      <w:r w:rsidRPr="00947044">
        <w:t>Základní podmínky, které je třeba při vzdělávání dětí dodržovat, jsou legislativně vymezeny Školským zákonem, vyhláškou o předškolním vzdělávání, zákonem o ochraně veřejného zdraví a dalšími prováděcími předpisy</w:t>
      </w:r>
    </w:p>
    <w:p w:rsidR="009142DB" w:rsidRPr="00947044" w:rsidRDefault="009142DB" w:rsidP="009142DB">
      <w:pPr>
        <w:pStyle w:val="Nadpis2"/>
      </w:pPr>
      <w:bookmarkStart w:id="7" w:name="_Toc128312547"/>
      <w:r w:rsidRPr="00947044">
        <w:t>Věcné podmínky</w:t>
      </w:r>
      <w:bookmarkEnd w:id="7"/>
    </w:p>
    <w:p w:rsidR="009142DB" w:rsidRPr="00947044" w:rsidRDefault="009142DB" w:rsidP="009142DB">
      <w:r w:rsidRPr="00947044">
        <w:t xml:space="preserve">Materiální vybavení celé mateřské školy shledáváme jako nadstandardní. MŠ má dostatečně velké prostory a prostorové uspořádání, které vyhovuje nejrůznějším skupinovým i individuálním činnostem. Třídy máme vybaveny vhodným nábytkem, tělocvičným nářadím i nábytkem vhodným pro odpočinek dětí, který je zdravotně nezávadný, bezpečný a esteticky zapadá do interiéru. Vybavení hračkami, pomůckami, náčiním, materiály a doplňky odpovídá počtu dětí i jejich věku. Podnětné a bezpečné hračky, pomůcky jsou vhodné i pro děti dvouleté. Mateřskou školu máme vybavenou dostatečným zázemím pro zajištění hygieny dvouletých dětí. Je nutno je průběžně obnovovat a doplňovat. Hračky i ostatní doplňky nebo alespoň větší část z nich umisťujeme tak, aby je děti viděly a mohly si je samostatně brát a vyznaly se v jejich uložení. Jsou stanovena pravidla pro jejich využívání učitelkami i dětmi. Děti se svými výtvory podílejí na úpravě a výzdobě interiéru budovy. Prostředí je upraveno tak, aby dětské práce byly dětem přístupné a rodiče si je mohli prohlédnout. </w:t>
      </w:r>
    </w:p>
    <w:p w:rsidR="009142DB" w:rsidRPr="00947044" w:rsidRDefault="009142DB" w:rsidP="009142DB">
      <w:r w:rsidRPr="00947044">
        <w:t xml:space="preserve">Třídy naplňujeme podle věku dětí a kapacitních možností. Třídy v přízemí navštěvují mladší děti a třídy v prvním poschodí starší děti. U každé třídy je šatna, sociální zařízení a kuchyňka – výdejna pro výdej jídel. V mateřské škole máme malé prostory pro ukládání pomůcek a naprosto chybí prostor pro archiv. Škola zajišťuje bezpečné prostředí, které je udržováno ve výborné kvalitě. Všechny vnitřní i venkovní prostory splňují bezpečnostní a hygienické normy dle platných předpisů. Každá třída je vybavena notebookem a tiskárnou. Na budovu bezprostředně navazuje zahrada MŠ, která poskytuje dostatečné vyžití pro všechny děti se zřetelem na zajištění bezpečnosti. Postupně se daří ve spolupráci se zřizovatelem vybavit zahradu novými herními a terénními prvky. Naším dlouhodobým záměrem je vybudovat zahradu v přírodním stylu a vytvořit dětem podnětné prostředí k environmentálnímu vzdělávání. Realizace záměru zásadním způsobem obohatí a prohloubí výukový a výchovný koncept v mateřské škole. </w:t>
      </w:r>
    </w:p>
    <w:p w:rsidR="009142DB" w:rsidRPr="00947044" w:rsidRDefault="009142DB" w:rsidP="009142DB">
      <w:pPr>
        <w:pStyle w:val="Odstavecseseznamem"/>
        <w:numPr>
          <w:ilvl w:val="0"/>
          <w:numId w:val="4"/>
        </w:numPr>
      </w:pPr>
      <w:r w:rsidRPr="00947044">
        <w:t>Třídy jsou vybaveny hracími koutky a hračkami a pomůckami tak, aby děti podněcovaly k zájmu o nabízené činnosti a aktivity, aby děti chtěly poznávat, experimentovat a prozkoumávat svět způsobem, který je jim blízký.</w:t>
      </w:r>
    </w:p>
    <w:p w:rsidR="009142DB" w:rsidRPr="00947044" w:rsidRDefault="009142DB" w:rsidP="009142DB">
      <w:pPr>
        <w:pStyle w:val="Odstavecseseznamem"/>
        <w:numPr>
          <w:ilvl w:val="0"/>
          <w:numId w:val="4"/>
        </w:numPr>
      </w:pPr>
      <w:r w:rsidRPr="00947044">
        <w:t>Protože mají vše dostupné, učí se samostatnosti (při výběru) a zodpovědnosti (při úklidu)</w:t>
      </w:r>
    </w:p>
    <w:p w:rsidR="009142DB" w:rsidRDefault="009142DB" w:rsidP="009142DB">
      <w:r w:rsidRPr="00947044">
        <w:t>I přes velmi dobrou vybavenost chceme dětem ukázat, že k hraní nemusí mít drahé hračky, ale že mohou využívat vše, co v okolí vidí – přírodniny, použitý papír, plasty apod., čímž podpoříme nejen ekologické myšlení, ale také tvořivost.</w:t>
      </w:r>
    </w:p>
    <w:p w:rsidR="001535FF" w:rsidRPr="001535FF" w:rsidRDefault="001535FF" w:rsidP="009142DB">
      <w:r>
        <w:t xml:space="preserve">Třídu </w:t>
      </w:r>
      <w:r w:rsidRPr="001535FF">
        <w:rPr>
          <w:b/>
          <w:color w:val="3E762A" w:themeColor="accent1" w:themeShade="BF"/>
        </w:rPr>
        <w:t>„</w:t>
      </w:r>
      <w:proofErr w:type="spellStart"/>
      <w:r w:rsidRPr="001535FF">
        <w:rPr>
          <w:b/>
          <w:color w:val="3E762A" w:themeColor="accent1" w:themeShade="BF"/>
        </w:rPr>
        <w:t>Lesnička</w:t>
      </w:r>
      <w:proofErr w:type="spellEnd"/>
      <w:r w:rsidRPr="001535FF">
        <w:rPr>
          <w:b/>
          <w:color w:val="3E762A" w:themeColor="accent1" w:themeShade="BF"/>
        </w:rPr>
        <w:t>“</w:t>
      </w:r>
      <w:r>
        <w:t xml:space="preserve"> tvoří dřevěná maringotka</w:t>
      </w:r>
      <w:r w:rsidR="007C7270">
        <w:t xml:space="preserve"> zajištěna přívodem elektřiny,</w:t>
      </w:r>
      <w:r>
        <w:t xml:space="preserve"> s výdejnou a velkou, zastřešenou terasou. Zázemí maringotky je rozděleno na odpočinkovou část a část pracovní. Odpočinková část je vybavena relaxačním koutem s kobercem, kde se děti mohou věnovat relaxaci i klidovým činnostem. Pro potřeby odpoledního odpočinku se na prostor koberce položí velká matrace, která je jinak během dne připevněna na stěnu. Pracovní část je opatřena výškově nastavitelnými stoly a židlemi, kde může probíhat nejen práce dětí, ale i stravování. V pracovní části najdeme i sklopný</w:t>
      </w:r>
      <w:r w:rsidR="00B65BA8">
        <w:t xml:space="preserve"> výdejní pult či úložný prostor</w:t>
      </w:r>
      <w:r w:rsidR="007C7270">
        <w:t xml:space="preserve">. </w:t>
      </w:r>
      <w:r>
        <w:t xml:space="preserve">Celý prostor maringotky je laděn do přírodních materiálů a optimistické žlutobílé barvy. </w:t>
      </w:r>
      <w:r w:rsidR="007C7270">
        <w:t>Stejně jako v běžných třídách MŠ se i v </w:t>
      </w:r>
      <w:proofErr w:type="spellStart"/>
      <w:r w:rsidR="007C7270">
        <w:t>Lesničce</w:t>
      </w:r>
      <w:proofErr w:type="spellEnd"/>
      <w:r w:rsidR="007C7270">
        <w:t xml:space="preserve"> snažíme o maximální dostupnost vybavení a hraček, které jsou pestré, nabízí všestranný rozvoj dětem dvou až šestiletým.</w:t>
      </w:r>
    </w:p>
    <w:p w:rsidR="009142DB" w:rsidRPr="00947044" w:rsidRDefault="009142DB" w:rsidP="00CE430A">
      <w:pPr>
        <w:pStyle w:val="Nadpis3"/>
        <w:rPr>
          <w:rStyle w:val="Zdraznnintenzivn"/>
        </w:rPr>
      </w:pPr>
      <w:r w:rsidRPr="00CE430A">
        <w:rPr>
          <w:rStyle w:val="Zdraznnintenzivn"/>
          <w:b/>
          <w:iCs w:val="0"/>
        </w:rPr>
        <w:lastRenderedPageBreak/>
        <w:t>Záměry</w:t>
      </w:r>
      <w:r w:rsidRPr="00947044">
        <w:rPr>
          <w:rStyle w:val="Zdraznnintenzivn"/>
        </w:rPr>
        <w:t>:</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 xml:space="preserve">průběžně doplňovat herny vhodnými </w:t>
      </w:r>
      <w:proofErr w:type="spellStart"/>
      <w:r w:rsidRPr="00947044">
        <w:rPr>
          <w:rStyle w:val="Zdraznnintenzivn"/>
        </w:rPr>
        <w:t>edukativními</w:t>
      </w:r>
      <w:proofErr w:type="spellEnd"/>
      <w:r w:rsidRPr="00947044">
        <w:rPr>
          <w:rStyle w:val="Zdraznnintenzivn"/>
        </w:rPr>
        <w:t xml:space="preserve"> hračkami a pomůckami potřebnými k pozorování a experimentování, práci s přírodninami – realizace „přírodních center“</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 jednotlivých třídách dokoupit nábytek, který je schopen se přizpůsobit výšce dětí</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prostředí zahrady doplnit o venkovní nábytek tak, abychom s dětmi mohli obědvat venku i v přízemí.</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výměna koberců v červené, modré a oranžové třídě</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výměna myček ve výdejnách</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 xml:space="preserve">vytvoření nových prvků zahrady v přírodním stylu ve spolupráci se zřizovatelem – </w:t>
      </w:r>
      <w:proofErr w:type="spellStart"/>
      <w:r w:rsidRPr="00947044">
        <w:rPr>
          <w:rStyle w:val="Zdraznnintenzivn"/>
        </w:rPr>
        <w:t>mlatové</w:t>
      </w:r>
      <w:proofErr w:type="spellEnd"/>
      <w:r w:rsidRPr="00947044">
        <w:rPr>
          <w:rStyle w:val="Zdraznnintenzivn"/>
        </w:rPr>
        <w:t xml:space="preserve"> cestičky, pergola, nové biotopy, smyslové prvky, edukační tabule</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 xml:space="preserve">postupně využívat moderní technologie a pomůcky – </w:t>
      </w:r>
      <w:proofErr w:type="spellStart"/>
      <w:r w:rsidRPr="00947044">
        <w:rPr>
          <w:rStyle w:val="Zdraznnintenzivn"/>
        </w:rPr>
        <w:t>dataprojektor</w:t>
      </w:r>
      <w:proofErr w:type="spellEnd"/>
      <w:r w:rsidRPr="00947044">
        <w:rPr>
          <w:rStyle w:val="Zdraznnintenzivn"/>
        </w:rPr>
        <w:t xml:space="preserve"> a plátno, modernizace ICT vybavení, didaktické pomůcky pro digitální gramotnost</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dále využívat chodník MŠ pro vzdělávací činnost – malovat na chodník podněty k hrám a edukaci</w:t>
      </w:r>
    </w:p>
    <w:p w:rsidR="009142DB"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 případě potřeby dovybavit červenou třídu dalšími pomůckami pro zajištění hygieny dvouletých dětí (přebalovací pulty)</w:t>
      </w:r>
    </w:p>
    <w:p w:rsidR="00B65BA8" w:rsidRPr="00947044" w:rsidRDefault="00B65BA8"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Pr>
          <w:rStyle w:val="Zdraznnintenzivn"/>
        </w:rPr>
        <w:t xml:space="preserve">Zázemí </w:t>
      </w:r>
      <w:proofErr w:type="spellStart"/>
      <w:r>
        <w:rPr>
          <w:rStyle w:val="Zdraznnintenzivn"/>
        </w:rPr>
        <w:t>Lesničky</w:t>
      </w:r>
      <w:proofErr w:type="spellEnd"/>
      <w:r>
        <w:rPr>
          <w:rStyle w:val="Zdraznnintenzivn"/>
        </w:rPr>
        <w:t xml:space="preserve"> doplnit o notebook a tiskárnu</w:t>
      </w:r>
    </w:p>
    <w:p w:rsidR="009142DB" w:rsidRPr="00947044" w:rsidRDefault="009142DB" w:rsidP="008E4C1F">
      <w:pPr>
        <w:pStyle w:val="Nadpis2"/>
      </w:pPr>
      <w:bookmarkStart w:id="8" w:name="_Toc128312548"/>
      <w:r w:rsidRPr="00947044">
        <w:t>Životospráva</w:t>
      </w:r>
      <w:bookmarkEnd w:id="8"/>
    </w:p>
    <w:p w:rsidR="008E4C1F" w:rsidRPr="00947044" w:rsidRDefault="00C264B8" w:rsidP="0024668A">
      <w:pPr>
        <w:pStyle w:val="Odstavecseseznamem"/>
        <w:numPr>
          <w:ilvl w:val="0"/>
          <w:numId w:val="6"/>
        </w:numPr>
      </w:pPr>
      <w:r w:rsidRPr="00947044">
        <w:t>Strava – jídelníček</w:t>
      </w:r>
      <w:r w:rsidR="009142DB" w:rsidRPr="00947044">
        <w:t xml:space="preserve"> sestavuje vedoucí ŠJ při ZŠ a rodiče ho nachází vyvěšený na nástěnce u své třídy. </w:t>
      </w:r>
      <w:r w:rsidR="00B65BA8">
        <w:t>Rodičům dětí z </w:t>
      </w:r>
      <w:proofErr w:type="spellStart"/>
      <w:r w:rsidR="00B65BA8">
        <w:t>Lesničky</w:t>
      </w:r>
      <w:proofErr w:type="spellEnd"/>
      <w:r w:rsidR="00B65BA8">
        <w:t xml:space="preserve"> posíláme jídelníček na společnou skupinu </w:t>
      </w:r>
      <w:proofErr w:type="spellStart"/>
      <w:r w:rsidR="00B65BA8">
        <w:t>WhatsApp</w:t>
      </w:r>
      <w:proofErr w:type="spellEnd"/>
      <w:r w:rsidR="00B65BA8">
        <w:t xml:space="preserve">. </w:t>
      </w:r>
      <w:r w:rsidR="009142DB" w:rsidRPr="00947044">
        <w:t>Dětem se snažíme podávat stravu bohatou na ovoce a zeleninu.</w:t>
      </w:r>
    </w:p>
    <w:p w:rsidR="008E4C1F" w:rsidRPr="00947044" w:rsidRDefault="009142DB" w:rsidP="0024668A">
      <w:pPr>
        <w:pStyle w:val="Odstavecseseznamem"/>
        <w:numPr>
          <w:ilvl w:val="0"/>
          <w:numId w:val="6"/>
        </w:numPr>
      </w:pPr>
      <w:r w:rsidRPr="00947044">
        <w:t>Pracovníci školy vedou děti ke zdravému životnímu stylu jak vzdělávací nabídkou, tak osobním příkladem.</w:t>
      </w:r>
      <w:r w:rsidR="008E4C1F" w:rsidRPr="00947044">
        <w:t xml:space="preserve"> </w:t>
      </w:r>
    </w:p>
    <w:p w:rsidR="008E4C1F" w:rsidRPr="00947044" w:rsidRDefault="009142DB" w:rsidP="0024668A">
      <w:pPr>
        <w:pStyle w:val="Odstavecseseznamem"/>
        <w:numPr>
          <w:ilvl w:val="0"/>
          <w:numId w:val="6"/>
        </w:numPr>
      </w:pPr>
      <w:proofErr w:type="gramStart"/>
      <w:r w:rsidRPr="00947044">
        <w:t>Je</w:t>
      </w:r>
      <w:proofErr w:type="gramEnd"/>
      <w:r w:rsidRPr="00947044">
        <w:t xml:space="preserve"> zajištěn dostatečný pitný režim v průběhu celého dne v MŠ mají děti k dispozici čistou vodu.</w:t>
      </w:r>
    </w:p>
    <w:p w:rsidR="008E4C1F" w:rsidRPr="00947044" w:rsidRDefault="009142DB" w:rsidP="0024668A">
      <w:pPr>
        <w:pStyle w:val="Odstavecseseznamem"/>
        <w:numPr>
          <w:ilvl w:val="0"/>
          <w:numId w:val="6"/>
        </w:numPr>
      </w:pPr>
      <w:r w:rsidRPr="00947044">
        <w:t xml:space="preserve">Děti nikdy nenutíme do jídla (ani na žádost rodičů), vhodnou motivací se snažíme vést děti k tomu, aby alespoň ochutnaly a pak se rozhodly, zda budou dále pokračovat v jídle nebo ne. Dáváme dětem možnost vybrat si množství jídla. Osvědčilo se nám i zavedení pravidla, že děti si pečivo mažou pomazánkou samy, čímž se naučily jíst i méně oblíbené pomazánky. Snažíme se podporovat </w:t>
      </w:r>
      <w:proofErr w:type="spellStart"/>
      <w:r w:rsidRPr="00947044">
        <w:t>sebeobsluhu</w:t>
      </w:r>
      <w:proofErr w:type="spellEnd"/>
      <w:r w:rsidRPr="00947044">
        <w:t>. Vždy vycházíme vstříc individualitě dítěte, zohledňujeme naše poznání dítěte a informace od rodičů.</w:t>
      </w:r>
    </w:p>
    <w:p w:rsidR="008E4C1F" w:rsidRPr="00947044" w:rsidRDefault="009142DB" w:rsidP="0024668A">
      <w:pPr>
        <w:pStyle w:val="Odstavecseseznamem"/>
        <w:numPr>
          <w:ilvl w:val="0"/>
          <w:numId w:val="6"/>
        </w:numPr>
      </w:pPr>
      <w:r w:rsidRPr="00947044">
        <w:t xml:space="preserve">Naším záměrem je, aby stolování děti vnímaly </w:t>
      </w:r>
      <w:proofErr w:type="gramStart"/>
      <w:r w:rsidRPr="00947044">
        <w:t>také jako</w:t>
      </w:r>
      <w:proofErr w:type="gramEnd"/>
      <w:r w:rsidRPr="00947044">
        <w:t xml:space="preserve"> společenský akt. Předškolní děti s oblibou obědvají na venkovní terase, pro děti mladší chceme možnost obědvání venku zajistit také. Chceme, aby se všechny děti staly spoluúčastníky přípravy jídla, aby využily plody jedlé zahrady, které si samy vypěstují, sklidí a připraví, samozřejmě se zřetelem k věku dětí. Přirozeně tak poznávají dopad své činnosti na stravování, ochutnají i méně populární zeleninu a uvědomují si cenu potravin a práce, která je potřeba vyvinout od zasazení pochutin k jejich sklizni.</w:t>
      </w:r>
      <w:r w:rsidR="00B65BA8">
        <w:t xml:space="preserve"> V </w:t>
      </w:r>
      <w:proofErr w:type="spellStart"/>
      <w:r w:rsidR="00B65BA8">
        <w:t>Lesničce</w:t>
      </w:r>
      <w:proofErr w:type="spellEnd"/>
      <w:r w:rsidR="00B65BA8">
        <w:t xml:space="preserve"> děti obědvají venku </w:t>
      </w:r>
      <w:r w:rsidR="00D95F38">
        <w:t>v maximální možné míře. Ve studených měsících a špatném počasí mohou využít ke stravování zázemí maringotky nebo možnost obědvat v prostorách MŠ kamenné.</w:t>
      </w:r>
    </w:p>
    <w:p w:rsidR="008E4C1F" w:rsidRPr="00947044" w:rsidRDefault="009142DB" w:rsidP="0024668A">
      <w:pPr>
        <w:pStyle w:val="Odstavecseseznamem"/>
        <w:numPr>
          <w:ilvl w:val="0"/>
          <w:numId w:val="6"/>
        </w:numPr>
      </w:pPr>
      <w:r w:rsidRPr="00947044">
        <w:t>V</w:t>
      </w:r>
      <w:r w:rsidR="00D95F38">
        <w:t> </w:t>
      </w:r>
      <w:r w:rsidRPr="00947044">
        <w:t xml:space="preserve">případě potřeby a </w:t>
      </w:r>
      <w:proofErr w:type="gramStart"/>
      <w:r w:rsidRPr="00947044">
        <w:t>jsou–li</w:t>
      </w:r>
      <w:proofErr w:type="gramEnd"/>
      <w:r w:rsidRPr="00947044">
        <w:t xml:space="preserve"> vytvořené a dohodnuté podmínky, je možné upravit stravování dle specifických potřeb dětí se zdravotními problémy. Rodiče se po předchozí domluvě s</w:t>
      </w:r>
      <w:r w:rsidR="00D95F38">
        <w:t> </w:t>
      </w:r>
      <w:r w:rsidRPr="00947044">
        <w:t>ředitelkou školy dále domlouvají s vedoucí</w:t>
      </w:r>
      <w:r w:rsidR="00D95F38">
        <w:t>m</w:t>
      </w:r>
      <w:r w:rsidRPr="00947044">
        <w:t xml:space="preserve"> školní jídelny a hledají společnou cestu k řešení. Dětem se stanovenými dietami posíláme jídelníček na následující týden vždy ve čtvrtek. </w:t>
      </w:r>
    </w:p>
    <w:p w:rsidR="008E4C1F" w:rsidRPr="00947044" w:rsidRDefault="009142DB" w:rsidP="0024668A">
      <w:pPr>
        <w:pStyle w:val="Odstavecseseznamem"/>
        <w:numPr>
          <w:ilvl w:val="0"/>
          <w:numId w:val="6"/>
        </w:numPr>
      </w:pPr>
      <w:r w:rsidRPr="00947044">
        <w:lastRenderedPageBreak/>
        <w:t xml:space="preserve">Děti mají denně možnost pobývat venku a na školní zahradě, otužovat se vzduchem a pohybem. Preferujeme především spontánní pohyb dle potřeb a volby dětí. </w:t>
      </w:r>
      <w:r w:rsidR="00D95F38">
        <w:t xml:space="preserve">Ven přenášíme výchovně vzdělávací proces. </w:t>
      </w:r>
      <w:r w:rsidRPr="00947044">
        <w:t>Předškolní děti využívají tělocvičnu ZŠ, dle domluvy navštěvujeme plavecký bazén v Jindřichově Hradci, organizujeme pro děti výlety a různé sportovní akce a tematické či projektové dny.</w:t>
      </w:r>
    </w:p>
    <w:p w:rsidR="008E4C1F" w:rsidRPr="00947044" w:rsidRDefault="009142DB" w:rsidP="0024668A">
      <w:pPr>
        <w:pStyle w:val="Odstavecseseznamem"/>
        <w:numPr>
          <w:ilvl w:val="0"/>
          <w:numId w:val="6"/>
        </w:numPr>
      </w:pPr>
      <w:r w:rsidRPr="00947044">
        <w:t xml:space="preserve">Odpočinkové aktivity dětí jsou upraveny dle individuálních potřeb dětí. Předškolní děti odpočívají po obědě formou klidových činností na svých matracích, k odpočinku se nepřevlékají. Když někdo usne, dodržují „měsíčkové pravidlo“, které je společné celé MŠ a říká, že nerušíme kamarády, kteří usnuli. Mladší děti odpočívají </w:t>
      </w:r>
      <w:r w:rsidR="00D95F38">
        <w:t xml:space="preserve">ve větším klidu </w:t>
      </w:r>
      <w:r w:rsidRPr="00947044">
        <w:t xml:space="preserve">na lehátkách v pyžamku. Pokud neusnou, jsou jim nabídnuty klidové činnosti. Do spaní děti nenutíme (ani na žádost rodičů). </w:t>
      </w:r>
    </w:p>
    <w:p w:rsidR="009142DB" w:rsidRPr="00947044" w:rsidRDefault="009142DB" w:rsidP="0024668A">
      <w:pPr>
        <w:pStyle w:val="Odstavecseseznamem"/>
        <w:numPr>
          <w:ilvl w:val="0"/>
          <w:numId w:val="6"/>
        </w:numPr>
      </w:pPr>
      <w:r w:rsidRPr="00947044">
        <w:t>Nově příchozím dětem nabízíme postupný adaptační proces. Pro dvouleté děti vytvoříme podmínky pro adaptaci dítěte v souladu s jeho individuálními potřebami. Péči pro děti od dvou do tří let zajišťujeme organizačně a provozně v souladu s platnými předpisy.</w:t>
      </w:r>
    </w:p>
    <w:p w:rsidR="009142DB" w:rsidRPr="00947044" w:rsidRDefault="009142DB" w:rsidP="009142DB"/>
    <w:p w:rsidR="009142DB" w:rsidRPr="00CE430A" w:rsidRDefault="009142DB" w:rsidP="00CE430A">
      <w:pPr>
        <w:pStyle w:val="Nadpis3"/>
        <w:rPr>
          <w:rStyle w:val="Zdraznnintenzivn"/>
          <w:b/>
          <w:iCs w:val="0"/>
        </w:rPr>
      </w:pPr>
      <w:r w:rsidRPr="00CE430A">
        <w:rPr>
          <w:rStyle w:val="Zdraznnintenzivn"/>
          <w:b/>
          <w:iCs w:val="0"/>
        </w:rPr>
        <w:t>Záměry:</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Naším záměrem je naučit děti zdravému stravování, které je součástí zdravého životního stylu</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Využívat práci a plodiny jedlé zahrady tak, aby děti spatřily dopad svého chování na přírodní prostředí a zažily zhodnocení své práce prostřednictvím sklizně ovoce a zeleniny. Vytvořit záhony jednotlivých tříd, pečovat o zahradu.</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Podporovat zdravý životní styl - podávat zeleninu hlavně u mladš</w:t>
      </w:r>
      <w:r w:rsidR="00B65BA8">
        <w:rPr>
          <w:rStyle w:val="Zdraznnintenzivn"/>
        </w:rPr>
        <w:t>í</w:t>
      </w:r>
      <w:r w:rsidRPr="00947044">
        <w:rPr>
          <w:rStyle w:val="Zdraznnintenzivn"/>
        </w:rPr>
        <w:t>ch dětí zajímavou, netradiční formou.</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Zapojovat děti do přípravy jídelníčku – využít jejich iniciativu a nápady ve využití jedlé zahrady.</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Naším záměrem je v rámci zdravého životního stylu poskytnout dětem dostatek prostoru pro pohyb a pobyt venku v maximální možné míře, využít všechny smysly, věnovat se prožitkovému učení, dotvořit venkovní učebnu.</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Vést mladší děti k dodržování pitného režimu, zamyslet se nad inovací a dalšími možnostmi pitného režimu, zajistit pítka na zahradu MŠ</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Vybavit prostředí zahrady MŠ tak, aby venku mohly obědvat i mladší děti.</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Uvědomovat si, že odpolední odpočinek má mnoho podob. Spánek, klidové činnosti, relaxační činnosti, poslech hudby, pohádky, společné povídání a diskuse a jiné. Respektovat individualitu dětí.</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 xml:space="preserve">Uvědomovat si, že děti i pedagogičtí pracovníci potřebují vhodné podmínky pro psychohygienu. Čistota prostředí, nezávadné hračky a vybavení, čisté ovzduší, dodržování hlukových limitů, využití prostředí k relaxaci – školní zahrada, relaxační koutky. </w:t>
      </w:r>
    </w:p>
    <w:p w:rsidR="009142DB" w:rsidRPr="00947044" w:rsidRDefault="009142DB" w:rsidP="008E4C1F">
      <w:pPr>
        <w:pStyle w:val="Nadpis2"/>
      </w:pPr>
      <w:bookmarkStart w:id="9" w:name="_Toc128312549"/>
      <w:r w:rsidRPr="00947044">
        <w:t>Psychosociální podmínky</w:t>
      </w:r>
      <w:bookmarkEnd w:id="9"/>
    </w:p>
    <w:p w:rsidR="008E4C1F" w:rsidRPr="00947044" w:rsidRDefault="009142DB" w:rsidP="0024668A">
      <w:pPr>
        <w:pStyle w:val="Odstavecseseznamem"/>
        <w:numPr>
          <w:ilvl w:val="0"/>
          <w:numId w:val="6"/>
        </w:numPr>
      </w:pPr>
      <w:r w:rsidRPr="00947044">
        <w:t xml:space="preserve">Učitelky jsou pro dítě partnerem, pomocníkem a průvodcem na jeho cestě poznávání. Respektují potřeby dětí, reagují na ně a napomáhají v jejich uspokojování. Děti nejsou neúměrně zatěžovány, či </w:t>
      </w:r>
      <w:proofErr w:type="spellStart"/>
      <w:r w:rsidRPr="00947044">
        <w:t>neurotizovány</w:t>
      </w:r>
      <w:proofErr w:type="spellEnd"/>
      <w:r w:rsidRPr="00947044">
        <w:t xml:space="preserve"> spěchem a chvatem.</w:t>
      </w:r>
    </w:p>
    <w:p w:rsidR="008E4C1F" w:rsidRPr="00947044" w:rsidRDefault="009142DB" w:rsidP="0024668A">
      <w:pPr>
        <w:pStyle w:val="Odstavecseseznamem"/>
        <w:numPr>
          <w:ilvl w:val="0"/>
          <w:numId w:val="6"/>
        </w:numPr>
      </w:pPr>
      <w:r w:rsidRPr="00947044">
        <w:t xml:space="preserve">V </w:t>
      </w:r>
      <w:proofErr w:type="gramStart"/>
      <w:r w:rsidRPr="00947044">
        <w:t>naší</w:t>
      </w:r>
      <w:proofErr w:type="gramEnd"/>
      <w:r w:rsidRPr="00947044">
        <w:t xml:space="preserve"> MŠ se snažíme zajistit takové podmínky, aby se zde děti i zaměstnanci cítili spokojeně, jistě a bezpečně. S tím souvisí již zmíněná možnost psychohygieny dětí i zaměstnanců, nově vypracovaný etický kodex zaměstnanců. </w:t>
      </w:r>
    </w:p>
    <w:p w:rsidR="008E4C1F" w:rsidRPr="00947044" w:rsidRDefault="009142DB" w:rsidP="0024668A">
      <w:pPr>
        <w:pStyle w:val="Odstavecseseznamem"/>
        <w:numPr>
          <w:ilvl w:val="0"/>
          <w:numId w:val="6"/>
        </w:numPr>
      </w:pPr>
      <w:r w:rsidRPr="00947044">
        <w:lastRenderedPageBreak/>
        <w:t>Nově příchozím dětem nabízíme postupný adaptační proces dle individuálních potřeb dítěte.</w:t>
      </w:r>
    </w:p>
    <w:p w:rsidR="008E4C1F" w:rsidRPr="00947044" w:rsidRDefault="009142DB" w:rsidP="0024668A">
      <w:pPr>
        <w:pStyle w:val="Odstavecseseznamem"/>
        <w:numPr>
          <w:ilvl w:val="0"/>
          <w:numId w:val="6"/>
        </w:numPr>
      </w:pPr>
      <w:r w:rsidRPr="00947044">
        <w:t xml:space="preserve">Všechny děti mají v naší mateřské škole stejná práva, stejné možnosti i stejné povinnosti. Nikdo není znevýhodňován či zvýhodňován. Děti jsou vedeny k tomu, aby v každém kamarádovi viděly to dobré. Každý z nás je na něco šikovný, nejsme stejní a tím je náš kolektiv bohatší. </w:t>
      </w:r>
    </w:p>
    <w:p w:rsidR="008E4C1F" w:rsidRPr="00947044" w:rsidRDefault="009142DB" w:rsidP="0024668A">
      <w:pPr>
        <w:pStyle w:val="Odstavecseseznamem"/>
        <w:numPr>
          <w:ilvl w:val="0"/>
          <w:numId w:val="6"/>
        </w:numPr>
      </w:pPr>
      <w:r w:rsidRPr="00947044">
        <w:t>Osobní svoboda a volnost dětí je respektována do určitých mezí, vyplývajících z řádu chování a pravidel, které jsou ve škole spoluvytvářeny. Doposud vytvořená pravidla jsou pro všechny třídy stejná od nejmladších dětí po děti předškolní. Pro vytváření společných pravidel využíváme různých symbolů tak, aby pravidla byla pro děti jasná a pochopitelná, aby třída pro děti byla prostředím bezpečným, jistým a přátelským</w:t>
      </w:r>
    </w:p>
    <w:p w:rsidR="009142DB" w:rsidRPr="00947044" w:rsidRDefault="009142DB" w:rsidP="00D95F38">
      <w:pPr>
        <w:pStyle w:val="Odstavecseseznamem"/>
        <w:numPr>
          <w:ilvl w:val="0"/>
          <w:numId w:val="6"/>
        </w:numPr>
      </w:pPr>
      <w:r w:rsidRPr="00947044">
        <w:t>Péče o děti je podporující, sympatizující, počítáme s aktivní spoluúčastí dítěte při všech činnostech, učitelé se snaží o nenásilnou komunikaci s dítětem, která mu je příjemná, kterou navozuje vzájemný vztah spolupráce a důvěry.</w:t>
      </w:r>
    </w:p>
    <w:p w:rsidR="009142DB" w:rsidRPr="00947044" w:rsidRDefault="009142DB" w:rsidP="0024668A">
      <w:pPr>
        <w:pStyle w:val="Odstavecseseznamem"/>
        <w:numPr>
          <w:ilvl w:val="0"/>
          <w:numId w:val="6"/>
        </w:numPr>
      </w:pPr>
      <w:r w:rsidRPr="00947044">
        <w:t xml:space="preserve">Nezařazujeme nezdravé soutěžení dětí, děti zásadně nesrovnáváme. Umožňujeme jim tak vytvořit si vlastní </w:t>
      </w:r>
      <w:proofErr w:type="spellStart"/>
      <w:r w:rsidRPr="00947044">
        <w:t>sebepojetí</w:t>
      </w:r>
      <w:proofErr w:type="spellEnd"/>
      <w:r w:rsidRPr="00947044">
        <w:t>.</w:t>
      </w:r>
    </w:p>
    <w:p w:rsidR="009142DB" w:rsidRPr="00947044" w:rsidRDefault="009142DB" w:rsidP="0024668A">
      <w:pPr>
        <w:pStyle w:val="Odstavecseseznamem"/>
        <w:numPr>
          <w:ilvl w:val="0"/>
          <w:numId w:val="6"/>
        </w:numPr>
      </w:pPr>
      <w:r w:rsidRPr="00947044">
        <w:t>Využíváme formativního, pozitivního hodnocení. Užíváme jazyka popisného tak, aby si dítě utvářelo svůj názor (</w:t>
      </w:r>
      <w:proofErr w:type="spellStart"/>
      <w:r w:rsidRPr="00947044">
        <w:t>sebepojetí</w:t>
      </w:r>
      <w:proofErr w:type="spellEnd"/>
      <w:r w:rsidRPr="00947044">
        <w:t xml:space="preserve">) na základě sebeuvědomění, aby bylo schopno znát svou cenu, čímž přispíváme k prevenci </w:t>
      </w:r>
      <w:proofErr w:type="spellStart"/>
      <w:r w:rsidRPr="00947044">
        <w:t>sociopatologických</w:t>
      </w:r>
      <w:proofErr w:type="spellEnd"/>
      <w:r w:rsidRPr="00947044">
        <w:t xml:space="preserve"> jevů.</w:t>
      </w:r>
    </w:p>
    <w:p w:rsidR="009142DB" w:rsidRPr="00947044" w:rsidRDefault="009142DB" w:rsidP="0024668A">
      <w:pPr>
        <w:pStyle w:val="Odstavecseseznamem"/>
        <w:numPr>
          <w:ilvl w:val="0"/>
          <w:numId w:val="6"/>
        </w:numPr>
      </w:pPr>
      <w:r w:rsidRPr="00947044">
        <w:t>Podporujeme dítě nebát se, pracovat samostatně, důvěřovat si, kriticky myslet.</w:t>
      </w:r>
    </w:p>
    <w:p w:rsidR="009142DB" w:rsidRPr="00947044" w:rsidRDefault="009142DB" w:rsidP="0024668A">
      <w:pPr>
        <w:pStyle w:val="Odstavecseseznamem"/>
        <w:numPr>
          <w:ilvl w:val="0"/>
          <w:numId w:val="6"/>
        </w:numPr>
      </w:pPr>
      <w:r w:rsidRPr="00947044">
        <w:t>V dětech rozvíjíme citlivost pro vzájemnou toleranci, ohleduplnost, zdvořilost, vzájemnou pomoc a podporu.</w:t>
      </w:r>
    </w:p>
    <w:p w:rsidR="00436714" w:rsidRPr="00947044" w:rsidRDefault="00436714" w:rsidP="0024668A">
      <w:pPr>
        <w:pStyle w:val="Odstavecseseznamem"/>
        <w:numPr>
          <w:ilvl w:val="0"/>
          <w:numId w:val="6"/>
        </w:numPr>
      </w:pPr>
      <w:r w:rsidRPr="00947044">
        <w:t xml:space="preserve">Učitelé se dostatečně věnují vztahům ve třídě, nenásilně tyto vztahy ovlivňují </w:t>
      </w:r>
      <w:proofErr w:type="spellStart"/>
      <w:r w:rsidRPr="00947044">
        <w:t>prosociálním</w:t>
      </w:r>
      <w:proofErr w:type="spellEnd"/>
      <w:r w:rsidRPr="00947044">
        <w:t xml:space="preserve"> směrem (prevence šikany, patologických jevů), umožňují dětem dostatek prostoru při adaptaci a to především u dětí mladších tří let.</w:t>
      </w:r>
    </w:p>
    <w:p w:rsidR="00436714" w:rsidRPr="00947044" w:rsidRDefault="00436714" w:rsidP="0024668A">
      <w:pPr>
        <w:pStyle w:val="Odstavecseseznamem"/>
        <w:numPr>
          <w:ilvl w:val="0"/>
          <w:numId w:val="6"/>
        </w:numPr>
      </w:pPr>
      <w:r w:rsidRPr="00947044">
        <w:t>Pro zajištění pocitu bezpečí a jistoty je dětem umožněno použití specifických pomůcek, např. vlastních hraček a terapeutických pomůcek.</w:t>
      </w:r>
    </w:p>
    <w:p w:rsidR="00436714" w:rsidRPr="00947044" w:rsidRDefault="00436714" w:rsidP="0024668A">
      <w:pPr>
        <w:pStyle w:val="Odstavecseseznamem"/>
        <w:numPr>
          <w:ilvl w:val="0"/>
          <w:numId w:val="6"/>
        </w:numPr>
      </w:pPr>
      <w:r w:rsidRPr="00947044">
        <w:t>Učitelé uplatňují k dítěti laskavě důsledný přístup, děti jsou pozitivně přijímány.</w:t>
      </w:r>
    </w:p>
    <w:p w:rsidR="00436714" w:rsidRPr="00947044" w:rsidRDefault="00436714" w:rsidP="0024668A">
      <w:pPr>
        <w:pStyle w:val="Odstavecseseznamem"/>
        <w:numPr>
          <w:ilvl w:val="0"/>
          <w:numId w:val="6"/>
        </w:numPr>
      </w:pPr>
      <w:r w:rsidRPr="00947044">
        <w:t>Učitelé podněcují pozitivní vztahy, které vedou k oboustranné důvěře a spolupráci s rodinou.</w:t>
      </w:r>
    </w:p>
    <w:p w:rsidR="00436714" w:rsidRPr="00947044" w:rsidRDefault="00436714" w:rsidP="0024668A">
      <w:pPr>
        <w:pStyle w:val="Odstavecseseznamem"/>
        <w:numPr>
          <w:ilvl w:val="0"/>
          <w:numId w:val="6"/>
        </w:numPr>
      </w:pPr>
      <w:r w:rsidRPr="00947044">
        <w:t xml:space="preserve">Důvěra mezi dětmi a dospělými je podporována všemi zaměstnanci mateřské školy. Učitel dětem nenásilně dává vzor </w:t>
      </w:r>
      <w:proofErr w:type="spellStart"/>
      <w:r w:rsidRPr="00947044">
        <w:t>prosociálního</w:t>
      </w:r>
      <w:proofErr w:type="spellEnd"/>
      <w:r w:rsidRPr="00947044">
        <w:t xml:space="preserve"> chování.</w:t>
      </w:r>
    </w:p>
    <w:p w:rsidR="00436714" w:rsidRPr="00947044" w:rsidRDefault="00436714" w:rsidP="0024668A">
      <w:pPr>
        <w:pStyle w:val="Odstavecseseznamem"/>
        <w:numPr>
          <w:ilvl w:val="0"/>
          <w:numId w:val="6"/>
        </w:numPr>
      </w:pPr>
      <w:r w:rsidRPr="00947044">
        <w:t>Podmínky k efektivnějšímu vzdělávání se snažíme neustále zlepšovat. Vyhledáváme na různých portálech inspirující aktivity pro modernizaci a inovaci</w:t>
      </w:r>
      <w:r w:rsidR="00D95F38">
        <w:t xml:space="preserve">, spolupracujeme s jinými mateřskými školami (např. </w:t>
      </w:r>
      <w:r w:rsidR="000C04BB">
        <w:t xml:space="preserve"> </w:t>
      </w:r>
      <w:proofErr w:type="spellStart"/>
      <w:r w:rsidR="00D95F38">
        <w:t>Chlumany</w:t>
      </w:r>
      <w:proofErr w:type="spellEnd"/>
      <w:r w:rsidR="00D95F38">
        <w:t xml:space="preserve">, </w:t>
      </w:r>
      <w:proofErr w:type="spellStart"/>
      <w:r w:rsidR="00D95F38">
        <w:t>Mladošovice</w:t>
      </w:r>
      <w:proofErr w:type="spellEnd"/>
      <w:r w:rsidR="00D95F38">
        <w:t xml:space="preserve">, </w:t>
      </w:r>
      <w:proofErr w:type="spellStart"/>
      <w:r w:rsidR="00D95F38">
        <w:t>Volary</w:t>
      </w:r>
      <w:proofErr w:type="spellEnd"/>
      <w:r w:rsidR="00D95F38">
        <w:t>)</w:t>
      </w:r>
      <w:r w:rsidRPr="00947044">
        <w:t>.</w:t>
      </w:r>
      <w:r w:rsidR="000C04BB">
        <w:t xml:space="preserve"> Snažíme se logicky propracovat systém hodnocení a z něj vyvodit další vzdělávání (hospitace, pololetní hodnocení</w:t>
      </w:r>
      <w:r w:rsidR="00990D2F">
        <w:t>).</w:t>
      </w:r>
    </w:p>
    <w:p w:rsidR="009142DB" w:rsidRPr="00947044" w:rsidRDefault="00436714" w:rsidP="0024668A">
      <w:pPr>
        <w:pStyle w:val="Odstavecseseznamem"/>
        <w:numPr>
          <w:ilvl w:val="0"/>
          <w:numId w:val="6"/>
        </w:numPr>
      </w:pPr>
      <w:r w:rsidRPr="00947044">
        <w:t>V případě potřeby je rodičům doporučená konzultace, či vyšetření u odborníka (logopeda, praktického či odborného lékaře, v PPP apod.).</w:t>
      </w:r>
    </w:p>
    <w:p w:rsidR="009142DB" w:rsidRPr="00CE430A" w:rsidRDefault="009142DB" w:rsidP="00CE430A">
      <w:pPr>
        <w:pStyle w:val="Nadpis3"/>
        <w:rPr>
          <w:rStyle w:val="Zdraznnintenzivn"/>
          <w:b/>
          <w:iCs w:val="0"/>
        </w:rPr>
      </w:pPr>
      <w:r w:rsidRPr="00CE430A">
        <w:rPr>
          <w:rStyle w:val="Zdraznnintenzivn"/>
          <w:b/>
          <w:iCs w:val="0"/>
        </w:rPr>
        <w:t>Záměry:</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Jasně poukázat na nepřijatelnost projevování nerovnosti mezi dětmi, jejich ponižování, zesměšňování či znevýhodňování</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Zaměřit se na vhodné formy hodnocení tak, aby nedocházelo k povrchnostem a paušálním pochvalám či odsudkům</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Zaměřit se na efektivní komunikaci s dětmi, zahrnout práci s chybou a podstatné prvky formativního hodnocení</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 xml:space="preserve">Dbát, aby denní řád byl pravidelný, ale zároveň umožňoval přizpůsobit organizaci činností během dne potřebám a aktuální situaci </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947044">
        <w:rPr>
          <w:rStyle w:val="Zdraznnintenzivn"/>
        </w:rPr>
        <w:t>Vytvářet podmínky pro adaptaci dvouletých dětí v souladu s jeho individuálními potřebami</w:t>
      </w:r>
    </w:p>
    <w:p w:rsidR="009142DB" w:rsidRPr="00947044" w:rsidRDefault="009142DB"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i/>
          <w:iCs/>
          <w:color w:val="549E39" w:themeColor="accent1"/>
        </w:rPr>
      </w:pPr>
      <w:r w:rsidRPr="00947044">
        <w:rPr>
          <w:rStyle w:val="Zdraznnintenzivn"/>
        </w:rPr>
        <w:lastRenderedPageBreak/>
        <w:t>Hledat možnosti, jak zapojit děti do vytváření pravidel a organizace režimu dne</w:t>
      </w:r>
    </w:p>
    <w:p w:rsidR="009142DB" w:rsidRPr="00947044" w:rsidRDefault="009142DB" w:rsidP="00436714">
      <w:pPr>
        <w:pStyle w:val="Nadpis2"/>
      </w:pPr>
      <w:bookmarkStart w:id="10" w:name="_Toc128312550"/>
      <w:r w:rsidRPr="00947044">
        <w:t>Organizace vzdělávání</w:t>
      </w:r>
      <w:bookmarkEnd w:id="10"/>
    </w:p>
    <w:p w:rsidR="00436714" w:rsidRPr="00947044" w:rsidRDefault="00436714" w:rsidP="0024668A">
      <w:pPr>
        <w:pStyle w:val="Odstavecseseznamem"/>
        <w:numPr>
          <w:ilvl w:val="0"/>
          <w:numId w:val="7"/>
        </w:numPr>
      </w:pPr>
      <w:r w:rsidRPr="00947044">
        <w:t>Je stanovena Organizačním řádem MŠ</w:t>
      </w:r>
    </w:p>
    <w:p w:rsidR="00436714" w:rsidRPr="00947044" w:rsidRDefault="00436714" w:rsidP="0024668A">
      <w:pPr>
        <w:pStyle w:val="Odstavecseseznamem"/>
        <w:numPr>
          <w:ilvl w:val="0"/>
          <w:numId w:val="7"/>
        </w:numPr>
      </w:pPr>
      <w:r w:rsidRPr="00947044">
        <w:t>Organizační strukturou MŠ</w:t>
      </w:r>
    </w:p>
    <w:p w:rsidR="00436714" w:rsidRPr="00947044" w:rsidRDefault="00436714" w:rsidP="0024668A">
      <w:pPr>
        <w:pStyle w:val="Odstavecseseznamem"/>
        <w:numPr>
          <w:ilvl w:val="0"/>
          <w:numId w:val="7"/>
        </w:numPr>
      </w:pPr>
      <w:r w:rsidRPr="00947044">
        <w:t>Školním řádem</w:t>
      </w:r>
    </w:p>
    <w:p w:rsidR="00436714" w:rsidRPr="00947044" w:rsidRDefault="00436714" w:rsidP="0024668A">
      <w:pPr>
        <w:pStyle w:val="Odstavecseseznamem"/>
        <w:numPr>
          <w:ilvl w:val="0"/>
          <w:numId w:val="7"/>
        </w:numPr>
      </w:pPr>
      <w:r w:rsidRPr="00947044">
        <w:t>Vnitřním řádem školní jídelny</w:t>
      </w:r>
    </w:p>
    <w:p w:rsidR="009142DB" w:rsidRPr="00947044" w:rsidRDefault="00436714" w:rsidP="0024668A">
      <w:pPr>
        <w:pStyle w:val="Odstavecseseznamem"/>
        <w:numPr>
          <w:ilvl w:val="0"/>
          <w:numId w:val="7"/>
        </w:numPr>
      </w:pPr>
      <w:r w:rsidRPr="00947044">
        <w:t>Dalšími směrnicemi MŠ</w:t>
      </w:r>
    </w:p>
    <w:p w:rsidR="009142DB" w:rsidRPr="00947044" w:rsidRDefault="009142DB" w:rsidP="009142DB">
      <w:pPr>
        <w:rPr>
          <w:b/>
          <w:bCs/>
        </w:rPr>
      </w:pPr>
      <w:r w:rsidRPr="00947044">
        <w:rPr>
          <w:rStyle w:val="Siln"/>
        </w:rPr>
        <w:t>Předškolní věk je právě věkem hry, která je neoddělitelnou a pro další vývoj zásadní složkou tohoto věku, jejím prostřednictvím se děti vzdělávají.</w:t>
      </w:r>
    </w:p>
    <w:p w:rsidR="009142DB" w:rsidRPr="00947044" w:rsidRDefault="009142DB" w:rsidP="0024668A">
      <w:pPr>
        <w:pStyle w:val="Odstavecseseznamem"/>
        <w:numPr>
          <w:ilvl w:val="0"/>
          <w:numId w:val="8"/>
        </w:numPr>
      </w:pPr>
      <w:r w:rsidRPr="00947044">
        <w:t>Pedagogové jednotlivých tříd si na začátku roku tvoří třídní vzdělávací programy, které vycházejí ze školního vzdělávacího programu. Ten si v průběhu roku doplňují, rozšiřují a přizpůsobují dětem. TVP je přístupný v jednotlivých třídách.</w:t>
      </w:r>
    </w:p>
    <w:p w:rsidR="00680AE2" w:rsidRPr="00947044" w:rsidRDefault="00680AE2" w:rsidP="0024668A">
      <w:pPr>
        <w:pStyle w:val="Odstavecseseznamem"/>
        <w:numPr>
          <w:ilvl w:val="0"/>
          <w:numId w:val="8"/>
        </w:numPr>
      </w:pPr>
      <w:r w:rsidRPr="00947044">
        <w:t>Délka provozu MŠ je stanovena na 6:00 – 16:00</w:t>
      </w:r>
      <w:r w:rsidR="00990D2F">
        <w:t xml:space="preserve"> / </w:t>
      </w:r>
      <w:proofErr w:type="spellStart"/>
      <w:r w:rsidR="00990D2F">
        <w:t>Lesnička</w:t>
      </w:r>
      <w:proofErr w:type="spellEnd"/>
      <w:r w:rsidR="00990D2F">
        <w:t xml:space="preserve"> 6:30 – 15:30</w:t>
      </w:r>
    </w:p>
    <w:p w:rsidR="00680AE2" w:rsidRPr="00947044" w:rsidRDefault="00680AE2" w:rsidP="0024668A">
      <w:pPr>
        <w:pStyle w:val="Odstavecseseznamem"/>
        <w:numPr>
          <w:ilvl w:val="0"/>
          <w:numId w:val="8"/>
        </w:numPr>
      </w:pPr>
      <w:r w:rsidRPr="00947044">
        <w:t>Organizaci průběhu dne je možné dle potřeb a okolností upravit.</w:t>
      </w:r>
    </w:p>
    <w:p w:rsidR="00680AE2" w:rsidRPr="00947044" w:rsidRDefault="00680AE2" w:rsidP="0024668A">
      <w:pPr>
        <w:pStyle w:val="Odstavecseseznamem"/>
        <w:numPr>
          <w:ilvl w:val="0"/>
          <w:numId w:val="8"/>
        </w:numPr>
      </w:pPr>
      <w:r w:rsidRPr="00947044">
        <w:t>Dbáme na vyváženost řízených i spontánních činností v průběhu pobytu dětí v MŠ.</w:t>
      </w:r>
    </w:p>
    <w:p w:rsidR="00680AE2" w:rsidRPr="00947044" w:rsidRDefault="00680AE2" w:rsidP="0024668A">
      <w:pPr>
        <w:pStyle w:val="Odstavecseseznamem"/>
        <w:numPr>
          <w:ilvl w:val="0"/>
          <w:numId w:val="8"/>
        </w:numPr>
      </w:pPr>
      <w:r w:rsidRPr="00947044">
        <w:t>Děti mají dostatek času na spontánní hru, mohou jí dokončit nebo po domluvě v ní později pokračovat.</w:t>
      </w:r>
    </w:p>
    <w:p w:rsidR="007A6A46" w:rsidRPr="00947044" w:rsidRDefault="00680AE2" w:rsidP="0024668A">
      <w:pPr>
        <w:pStyle w:val="Odstavecseseznamem"/>
        <w:numPr>
          <w:ilvl w:val="0"/>
          <w:numId w:val="8"/>
        </w:numPr>
      </w:pPr>
      <w:r w:rsidRPr="00947044">
        <w:t>Plánování činností vychází ze zájmu a potřeb dětí. Děti jsou zapojovány do tvorby třídních vzdělávacích plánů.</w:t>
      </w:r>
      <w:r w:rsidR="00D752E7" w:rsidRPr="00D752E7">
        <w:fldChar w:fldCharType="begin"/>
      </w:r>
      <w:r w:rsidR="007A6A46" w:rsidRPr="00947044">
        <w:instrText xml:space="preserve"> LINK Excel.Sheet.12 "Sešit1" "List1!R1C1:R15C2" \a \f 5 \h  \* MERGEFORMAT </w:instrText>
      </w:r>
      <w:r w:rsidR="00D752E7" w:rsidRPr="00D752E7">
        <w:fldChar w:fldCharType="separate"/>
      </w:r>
      <w:bookmarkStart w:id="11" w:name="_Hlk128307536" w:colFirst="1" w:colLast="1"/>
      <w:bookmarkStart w:id="12" w:name="RANGE!A1"/>
    </w:p>
    <w:tbl>
      <w:tblPr>
        <w:tblStyle w:val="GridTable3Accent1"/>
        <w:tblW w:w="9072" w:type="dxa"/>
        <w:tblLook w:val="0480"/>
      </w:tblPr>
      <w:tblGrid>
        <w:gridCol w:w="1276"/>
        <w:gridCol w:w="7796"/>
      </w:tblGrid>
      <w:tr w:rsidR="007A6A46" w:rsidRPr="00947044" w:rsidTr="007A6A46">
        <w:trPr>
          <w:cnfStyle w:val="000000100000"/>
          <w:trHeight w:val="300"/>
        </w:trPr>
        <w:tc>
          <w:tcPr>
            <w:cnfStyle w:val="001000000000"/>
            <w:tcW w:w="1276" w:type="dxa"/>
            <w:vMerge w:val="restart"/>
            <w:noWrap/>
            <w:hideMark/>
          </w:tcPr>
          <w:bookmarkEnd w:id="12"/>
          <w:p w:rsidR="007A6A46" w:rsidRPr="00947044" w:rsidRDefault="007A6A46">
            <w:r w:rsidRPr="00947044">
              <w:t>6:00 – 9:30</w:t>
            </w:r>
          </w:p>
        </w:tc>
        <w:tc>
          <w:tcPr>
            <w:tcW w:w="7796" w:type="dxa"/>
            <w:noWrap/>
            <w:hideMark/>
          </w:tcPr>
          <w:p w:rsidR="007A6A46" w:rsidRPr="00947044" w:rsidRDefault="007A6A46" w:rsidP="00EB2CA9">
            <w:pPr>
              <w:cnfStyle w:val="000000100000"/>
            </w:pPr>
            <w:r w:rsidRPr="00947044">
              <w:t>Děti se scházejí v jedné třídě, dle pracovní doby učitelek se rozcházejí do své třídy, volné spontánní zájmové aktivity dětí</w:t>
            </w:r>
          </w:p>
        </w:tc>
      </w:tr>
      <w:tr w:rsidR="007A6A46" w:rsidRPr="00947044" w:rsidTr="007A6A46">
        <w:trPr>
          <w:trHeight w:val="300"/>
        </w:trPr>
        <w:tc>
          <w:tcPr>
            <w:cnfStyle w:val="001000000000"/>
            <w:tcW w:w="1276" w:type="dxa"/>
            <w:vMerge/>
            <w:noWrap/>
            <w:hideMark/>
          </w:tcPr>
          <w:p w:rsidR="007A6A46" w:rsidRPr="00947044" w:rsidRDefault="007A6A46"/>
        </w:tc>
        <w:tc>
          <w:tcPr>
            <w:tcW w:w="7796" w:type="dxa"/>
            <w:noWrap/>
            <w:hideMark/>
          </w:tcPr>
          <w:p w:rsidR="007A6A46" w:rsidRPr="00947044" w:rsidRDefault="007A6A46" w:rsidP="00EB2CA9">
            <w:pPr>
              <w:cnfStyle w:val="000000000000"/>
            </w:pPr>
            <w:r w:rsidRPr="00947044">
              <w:t>Pohybové aktivity</w:t>
            </w:r>
          </w:p>
        </w:tc>
      </w:tr>
      <w:tr w:rsidR="007A6A46" w:rsidRPr="00947044" w:rsidTr="007A6A46">
        <w:trPr>
          <w:cnfStyle w:val="000000100000"/>
          <w:trHeight w:val="300"/>
        </w:trPr>
        <w:tc>
          <w:tcPr>
            <w:cnfStyle w:val="001000000000"/>
            <w:tcW w:w="1276" w:type="dxa"/>
            <w:vMerge/>
            <w:noWrap/>
            <w:hideMark/>
          </w:tcPr>
          <w:p w:rsidR="007A6A46" w:rsidRPr="00947044" w:rsidRDefault="007A6A46"/>
        </w:tc>
        <w:tc>
          <w:tcPr>
            <w:tcW w:w="7796" w:type="dxa"/>
            <w:noWrap/>
            <w:hideMark/>
          </w:tcPr>
          <w:p w:rsidR="007A6A46" w:rsidRPr="00947044" w:rsidRDefault="007A6A46" w:rsidP="00EB2CA9">
            <w:pPr>
              <w:cnfStyle w:val="000000100000"/>
            </w:pPr>
            <w:r w:rsidRPr="00947044">
              <w:t xml:space="preserve">Osobní hygiena, dopolední svačina </w:t>
            </w:r>
          </w:p>
        </w:tc>
      </w:tr>
      <w:tr w:rsidR="007A6A46" w:rsidRPr="00947044" w:rsidTr="007A6A46">
        <w:trPr>
          <w:trHeight w:val="300"/>
        </w:trPr>
        <w:tc>
          <w:tcPr>
            <w:cnfStyle w:val="001000000000"/>
            <w:tcW w:w="1276" w:type="dxa"/>
            <w:vMerge/>
            <w:noWrap/>
            <w:hideMark/>
          </w:tcPr>
          <w:p w:rsidR="007A6A46" w:rsidRPr="00947044" w:rsidRDefault="007A6A46"/>
        </w:tc>
        <w:tc>
          <w:tcPr>
            <w:tcW w:w="7796" w:type="dxa"/>
            <w:noWrap/>
            <w:hideMark/>
          </w:tcPr>
          <w:p w:rsidR="007A6A46" w:rsidRPr="00947044" w:rsidRDefault="007A6A46" w:rsidP="00EB2CA9">
            <w:pPr>
              <w:cnfStyle w:val="000000000000"/>
            </w:pPr>
            <w:r w:rsidRPr="00947044">
              <w:t>Volné činnosti a aktivity dětí řízené učitelkami zaměřené především na hry a zájmovou činnost, individuální činnosti s dětmi, řízené aktivity.</w:t>
            </w:r>
          </w:p>
        </w:tc>
      </w:tr>
      <w:tr w:rsidR="007A6A46" w:rsidRPr="00947044" w:rsidTr="007A6A46">
        <w:trPr>
          <w:cnfStyle w:val="000000100000"/>
          <w:trHeight w:val="300"/>
        </w:trPr>
        <w:tc>
          <w:tcPr>
            <w:cnfStyle w:val="001000000000"/>
            <w:tcW w:w="1276" w:type="dxa"/>
            <w:vMerge/>
            <w:noWrap/>
            <w:hideMark/>
          </w:tcPr>
          <w:p w:rsidR="007A6A46" w:rsidRPr="00947044" w:rsidRDefault="007A6A46"/>
        </w:tc>
        <w:tc>
          <w:tcPr>
            <w:tcW w:w="7796" w:type="dxa"/>
            <w:noWrap/>
            <w:hideMark/>
          </w:tcPr>
          <w:p w:rsidR="007A6A46" w:rsidRPr="00947044" w:rsidRDefault="007A6A46" w:rsidP="00EB2CA9">
            <w:pPr>
              <w:cnfStyle w:val="000000100000"/>
            </w:pPr>
            <w:r w:rsidRPr="00947044">
              <w:t>Povinné předškolní vzdělávání 8:00- 12:00 hodin.</w:t>
            </w:r>
          </w:p>
        </w:tc>
      </w:tr>
      <w:tr w:rsidR="007A6A46" w:rsidRPr="00947044" w:rsidTr="007A6A46">
        <w:trPr>
          <w:trHeight w:val="300"/>
        </w:trPr>
        <w:tc>
          <w:tcPr>
            <w:cnfStyle w:val="001000000000"/>
            <w:tcW w:w="1276" w:type="dxa"/>
            <w:vMerge/>
            <w:noWrap/>
            <w:hideMark/>
          </w:tcPr>
          <w:p w:rsidR="007A6A46" w:rsidRPr="00947044" w:rsidRDefault="007A6A46"/>
        </w:tc>
        <w:tc>
          <w:tcPr>
            <w:tcW w:w="7796" w:type="dxa"/>
            <w:noWrap/>
            <w:hideMark/>
          </w:tcPr>
          <w:p w:rsidR="007A6A46" w:rsidRPr="00947044" w:rsidRDefault="007A6A46" w:rsidP="00EB2CA9">
            <w:pPr>
              <w:cnfStyle w:val="000000000000"/>
            </w:pPr>
            <w:r w:rsidRPr="00947044">
              <w:t>Osobní hygiena</w:t>
            </w:r>
            <w:r w:rsidR="00990D2F">
              <w:t>, příprava na pobyt venku</w:t>
            </w:r>
          </w:p>
        </w:tc>
      </w:tr>
      <w:tr w:rsidR="007A6A46" w:rsidRPr="00947044" w:rsidTr="007A6A46">
        <w:trPr>
          <w:cnfStyle w:val="000000100000"/>
          <w:trHeight w:val="300"/>
        </w:trPr>
        <w:tc>
          <w:tcPr>
            <w:cnfStyle w:val="001000000000"/>
            <w:tcW w:w="1276" w:type="dxa"/>
            <w:noWrap/>
            <w:hideMark/>
          </w:tcPr>
          <w:p w:rsidR="007A6A46" w:rsidRPr="00947044" w:rsidRDefault="007A6A46">
            <w:r w:rsidRPr="00947044">
              <w:t>9:30-12:00</w:t>
            </w:r>
          </w:p>
        </w:tc>
        <w:tc>
          <w:tcPr>
            <w:tcW w:w="7796" w:type="dxa"/>
            <w:noWrap/>
            <w:hideMark/>
          </w:tcPr>
          <w:p w:rsidR="007A6A46" w:rsidRPr="00947044" w:rsidRDefault="00990D2F" w:rsidP="00EB2CA9">
            <w:pPr>
              <w:cnfStyle w:val="000000100000"/>
            </w:pPr>
            <w:r>
              <w:t>P</w:t>
            </w:r>
            <w:r w:rsidR="007A6A46" w:rsidRPr="00947044">
              <w:t>obyt dětí venku, příp. náhradní činnost.</w:t>
            </w:r>
            <w:r>
              <w:t xml:space="preserve"> Odchod dětí ven se liší dle času oběda (Berušky, Ježci, Šnečci a Motýlci obědvají v 11:30 - ven odchází v 9:30, Včelky obědvají </w:t>
            </w:r>
            <w:proofErr w:type="gramStart"/>
            <w:r>
              <w:t>ve</w:t>
            </w:r>
            <w:proofErr w:type="gramEnd"/>
            <w:r>
              <w:t xml:space="preserve"> 12:00 - vycházet ven mohou až v 10:00)</w:t>
            </w:r>
          </w:p>
        </w:tc>
      </w:tr>
      <w:tr w:rsidR="007A6A46" w:rsidRPr="00947044" w:rsidTr="007A6A46">
        <w:trPr>
          <w:trHeight w:val="300"/>
        </w:trPr>
        <w:tc>
          <w:tcPr>
            <w:cnfStyle w:val="001000000000"/>
            <w:tcW w:w="1276" w:type="dxa"/>
            <w:vMerge w:val="restart"/>
            <w:noWrap/>
            <w:hideMark/>
          </w:tcPr>
          <w:p w:rsidR="007A6A46" w:rsidRPr="00947044" w:rsidRDefault="007A6A46">
            <w:r w:rsidRPr="00947044">
              <w:t>11:30 -14:00</w:t>
            </w:r>
          </w:p>
        </w:tc>
        <w:tc>
          <w:tcPr>
            <w:tcW w:w="7796" w:type="dxa"/>
            <w:noWrap/>
            <w:hideMark/>
          </w:tcPr>
          <w:p w:rsidR="007A6A46" w:rsidRPr="00947044" w:rsidRDefault="007A6A46" w:rsidP="00EB2CA9">
            <w:pPr>
              <w:cnfStyle w:val="000000000000"/>
            </w:pPr>
            <w:r w:rsidRPr="00947044">
              <w:t>Oběd a osobní hygiena dětí, příprava na odpočinek</w:t>
            </w:r>
          </w:p>
        </w:tc>
      </w:tr>
      <w:tr w:rsidR="007A6A46" w:rsidRPr="00947044" w:rsidTr="007A6A46">
        <w:trPr>
          <w:cnfStyle w:val="000000100000"/>
          <w:trHeight w:val="300"/>
        </w:trPr>
        <w:tc>
          <w:tcPr>
            <w:cnfStyle w:val="001000000000"/>
            <w:tcW w:w="1276" w:type="dxa"/>
            <w:vMerge/>
            <w:noWrap/>
            <w:hideMark/>
          </w:tcPr>
          <w:p w:rsidR="007A6A46" w:rsidRPr="00947044" w:rsidRDefault="007A6A46"/>
        </w:tc>
        <w:tc>
          <w:tcPr>
            <w:tcW w:w="7796" w:type="dxa"/>
            <w:noWrap/>
            <w:hideMark/>
          </w:tcPr>
          <w:p w:rsidR="007A6A46" w:rsidRPr="00947044" w:rsidRDefault="007A6A46" w:rsidP="00EB2CA9">
            <w:pPr>
              <w:cnfStyle w:val="000000100000"/>
            </w:pPr>
            <w:r w:rsidRPr="00947044">
              <w:t xml:space="preserve">Spánek a odpočinek dětí respektující rozdílné potřeby dětí, individuální práce s dětmi s nižší potřebou spánku, </w:t>
            </w:r>
            <w:r w:rsidR="00990D2F">
              <w:t xml:space="preserve">klidové aktivity, </w:t>
            </w:r>
            <w:r w:rsidRPr="00947044">
              <w:t>doplňkové programy.</w:t>
            </w:r>
          </w:p>
        </w:tc>
      </w:tr>
      <w:tr w:rsidR="007A6A46" w:rsidRPr="00947044" w:rsidTr="007A6A46">
        <w:trPr>
          <w:trHeight w:val="300"/>
        </w:trPr>
        <w:tc>
          <w:tcPr>
            <w:cnfStyle w:val="001000000000"/>
            <w:tcW w:w="1276" w:type="dxa"/>
            <w:vMerge w:val="restart"/>
            <w:noWrap/>
            <w:hideMark/>
          </w:tcPr>
          <w:p w:rsidR="007A6A46" w:rsidRPr="00947044" w:rsidRDefault="007A6A46">
            <w:r w:rsidRPr="00947044">
              <w:t>14:00 -16:00</w:t>
            </w:r>
          </w:p>
        </w:tc>
        <w:tc>
          <w:tcPr>
            <w:tcW w:w="7796" w:type="dxa"/>
            <w:noWrap/>
            <w:hideMark/>
          </w:tcPr>
          <w:p w:rsidR="007A6A46" w:rsidRPr="00947044" w:rsidRDefault="007A6A46" w:rsidP="00EB2CA9">
            <w:pPr>
              <w:cnfStyle w:val="000000000000"/>
            </w:pPr>
            <w:r w:rsidRPr="00947044">
              <w:t>Odpolední svačina, osobní hygiena</w:t>
            </w:r>
          </w:p>
        </w:tc>
      </w:tr>
      <w:tr w:rsidR="007A6A46" w:rsidRPr="00947044" w:rsidTr="007A6A46">
        <w:trPr>
          <w:cnfStyle w:val="000000100000"/>
          <w:trHeight w:val="300"/>
        </w:trPr>
        <w:tc>
          <w:tcPr>
            <w:cnfStyle w:val="001000000000"/>
            <w:tcW w:w="1276" w:type="dxa"/>
            <w:vMerge/>
            <w:noWrap/>
            <w:hideMark/>
          </w:tcPr>
          <w:p w:rsidR="007A6A46" w:rsidRPr="00947044" w:rsidRDefault="007A6A46"/>
        </w:tc>
        <w:tc>
          <w:tcPr>
            <w:tcW w:w="7796" w:type="dxa"/>
            <w:noWrap/>
            <w:hideMark/>
          </w:tcPr>
          <w:p w:rsidR="007A6A46" w:rsidRPr="00947044" w:rsidRDefault="007A6A46" w:rsidP="00EB2CA9">
            <w:pPr>
              <w:cnfStyle w:val="000000100000"/>
            </w:pPr>
            <w:r w:rsidRPr="00947044">
              <w:t>Spontánní činnosti a aktivity dětí, řízené učitelkami zaměřené především na hry, zájmové činnosti a pohybové aktivity dětí, v případě pěkného počasí mohou přebývat na zahradě mateřské školy. Rovněž odpoledne se děti postupně scházejí do jedné třídy, podle organizace provozu. (děti se tak blíže seznámí s vrstevníky celé MŠ při ranním scházení a odpoledním rozcházení i v průběhu dne při společných akcích. Přispívá to k lepší socializaci dítěte, kdy poznává pravidla jiných tříd, poznává ostatní zaměstnance, obohacuje se o nové poznatky).</w:t>
            </w:r>
          </w:p>
        </w:tc>
      </w:tr>
      <w:bookmarkEnd w:id="11"/>
    </w:tbl>
    <w:p w:rsidR="00990D2F" w:rsidRDefault="00D752E7" w:rsidP="000001E9">
      <w:pPr>
        <w:pStyle w:val="Nadpis3"/>
      </w:pPr>
      <w:r w:rsidRPr="00947044">
        <w:fldChar w:fldCharType="end"/>
      </w:r>
    </w:p>
    <w:p w:rsidR="00990D2F" w:rsidRDefault="00990D2F" w:rsidP="00990D2F"/>
    <w:p w:rsidR="00990D2F" w:rsidRPr="00990D2F" w:rsidRDefault="00990D2F" w:rsidP="00990D2F">
      <w:pPr>
        <w:rPr>
          <w:b/>
          <w:u w:val="single"/>
        </w:rPr>
      </w:pPr>
      <w:proofErr w:type="spellStart"/>
      <w:r w:rsidRPr="00990D2F">
        <w:rPr>
          <w:b/>
          <w:u w:val="single"/>
        </w:rPr>
        <w:lastRenderedPageBreak/>
        <w:t>Lesnička</w:t>
      </w:r>
      <w:proofErr w:type="spellEnd"/>
      <w:r w:rsidR="00BF7AC3">
        <w:rPr>
          <w:b/>
          <w:u w:val="single"/>
        </w:rPr>
        <w:t xml:space="preserve"> – </w:t>
      </w:r>
      <w:r w:rsidR="00BF7AC3" w:rsidRPr="00BF7AC3">
        <w:t>činnosti probíhají v maximální možné míře venku</w:t>
      </w:r>
    </w:p>
    <w:tbl>
      <w:tblPr>
        <w:tblStyle w:val="GridTable3Accent1"/>
        <w:tblW w:w="9072" w:type="dxa"/>
        <w:tblLook w:val="0480"/>
      </w:tblPr>
      <w:tblGrid>
        <w:gridCol w:w="1276"/>
        <w:gridCol w:w="7796"/>
      </w:tblGrid>
      <w:tr w:rsidR="00990D2F" w:rsidRPr="00947044" w:rsidTr="00990D2F">
        <w:trPr>
          <w:cnfStyle w:val="000000100000"/>
          <w:trHeight w:val="300"/>
        </w:trPr>
        <w:tc>
          <w:tcPr>
            <w:cnfStyle w:val="001000000000"/>
            <w:tcW w:w="1276" w:type="dxa"/>
            <w:vMerge w:val="restart"/>
            <w:noWrap/>
            <w:hideMark/>
          </w:tcPr>
          <w:p w:rsidR="00990D2F" w:rsidRPr="00947044" w:rsidRDefault="0098541B" w:rsidP="00990D2F">
            <w:r>
              <w:t>6:30 – 8:3</w:t>
            </w:r>
            <w:r w:rsidR="00990D2F" w:rsidRPr="00947044">
              <w:t>0</w:t>
            </w:r>
          </w:p>
        </w:tc>
        <w:tc>
          <w:tcPr>
            <w:tcW w:w="7796" w:type="dxa"/>
            <w:noWrap/>
            <w:hideMark/>
          </w:tcPr>
          <w:p w:rsidR="00990D2F" w:rsidRPr="00947044" w:rsidRDefault="00990D2F" w:rsidP="0098541B">
            <w:pPr>
              <w:cnfStyle w:val="000000100000"/>
            </w:pPr>
            <w:r w:rsidRPr="00947044">
              <w:t xml:space="preserve">Děti se </w:t>
            </w:r>
            <w:r w:rsidR="0098541B">
              <w:t xml:space="preserve">s ohledem na počasí a venkovní teploty </w:t>
            </w:r>
            <w:r w:rsidRPr="00947044">
              <w:t>scházejí v</w:t>
            </w:r>
            <w:r w:rsidR="0098541B">
              <w:t> zázemí maringotky nebo v prostoru farní zahrady</w:t>
            </w:r>
            <w:r w:rsidRPr="00947044">
              <w:t>, volné spontánní zájmové aktivity dětí</w:t>
            </w:r>
          </w:p>
        </w:tc>
      </w:tr>
      <w:tr w:rsidR="00990D2F" w:rsidRPr="00947044" w:rsidTr="00990D2F">
        <w:trPr>
          <w:trHeight w:val="300"/>
        </w:trPr>
        <w:tc>
          <w:tcPr>
            <w:cnfStyle w:val="001000000000"/>
            <w:tcW w:w="1276" w:type="dxa"/>
            <w:vMerge/>
            <w:noWrap/>
            <w:hideMark/>
          </w:tcPr>
          <w:p w:rsidR="00990D2F" w:rsidRPr="00947044" w:rsidRDefault="00990D2F" w:rsidP="00990D2F"/>
        </w:tc>
        <w:tc>
          <w:tcPr>
            <w:tcW w:w="7796" w:type="dxa"/>
            <w:noWrap/>
            <w:hideMark/>
          </w:tcPr>
          <w:p w:rsidR="00990D2F" w:rsidRPr="00947044" w:rsidRDefault="00990D2F" w:rsidP="00990D2F">
            <w:pPr>
              <w:cnfStyle w:val="000000000000"/>
            </w:pPr>
            <w:r w:rsidRPr="00947044">
              <w:t>Pohybové aktivity</w:t>
            </w:r>
            <w:r w:rsidR="0098541B">
              <w:t>, uvítací kruh</w:t>
            </w:r>
          </w:p>
        </w:tc>
      </w:tr>
      <w:tr w:rsidR="00990D2F" w:rsidRPr="00947044" w:rsidTr="00990D2F">
        <w:trPr>
          <w:cnfStyle w:val="000000100000"/>
          <w:trHeight w:val="300"/>
        </w:trPr>
        <w:tc>
          <w:tcPr>
            <w:cnfStyle w:val="001000000000"/>
            <w:tcW w:w="1276" w:type="dxa"/>
            <w:vMerge/>
            <w:noWrap/>
            <w:hideMark/>
          </w:tcPr>
          <w:p w:rsidR="00990D2F" w:rsidRPr="00947044" w:rsidRDefault="00990D2F" w:rsidP="00990D2F"/>
        </w:tc>
        <w:tc>
          <w:tcPr>
            <w:tcW w:w="7796" w:type="dxa"/>
            <w:noWrap/>
            <w:hideMark/>
          </w:tcPr>
          <w:p w:rsidR="00990D2F" w:rsidRPr="00947044" w:rsidRDefault="00990D2F" w:rsidP="00990D2F">
            <w:pPr>
              <w:cnfStyle w:val="000000100000"/>
            </w:pPr>
            <w:r w:rsidRPr="00947044">
              <w:t xml:space="preserve">Osobní hygiena, dopolední svačina </w:t>
            </w:r>
          </w:p>
        </w:tc>
      </w:tr>
      <w:tr w:rsidR="00990D2F" w:rsidRPr="00947044" w:rsidTr="00990D2F">
        <w:trPr>
          <w:trHeight w:val="300"/>
        </w:trPr>
        <w:tc>
          <w:tcPr>
            <w:cnfStyle w:val="001000000000"/>
            <w:tcW w:w="1276" w:type="dxa"/>
            <w:vMerge/>
            <w:noWrap/>
            <w:hideMark/>
          </w:tcPr>
          <w:p w:rsidR="00990D2F" w:rsidRPr="00947044" w:rsidRDefault="00990D2F" w:rsidP="00990D2F"/>
        </w:tc>
        <w:tc>
          <w:tcPr>
            <w:tcW w:w="7796" w:type="dxa"/>
            <w:noWrap/>
            <w:hideMark/>
          </w:tcPr>
          <w:p w:rsidR="00990D2F" w:rsidRPr="00947044" w:rsidRDefault="00990D2F" w:rsidP="00990D2F">
            <w:pPr>
              <w:cnfStyle w:val="000000000000"/>
            </w:pPr>
            <w:r w:rsidRPr="00947044">
              <w:t>Povinné předškolní vzdělávání 8:00- 12:00 hodin.</w:t>
            </w:r>
          </w:p>
        </w:tc>
      </w:tr>
      <w:tr w:rsidR="00990D2F" w:rsidRPr="00947044" w:rsidTr="00990D2F">
        <w:trPr>
          <w:cnfStyle w:val="000000100000"/>
          <w:trHeight w:val="300"/>
        </w:trPr>
        <w:tc>
          <w:tcPr>
            <w:cnfStyle w:val="001000000000"/>
            <w:tcW w:w="1276" w:type="dxa"/>
            <w:noWrap/>
            <w:hideMark/>
          </w:tcPr>
          <w:p w:rsidR="00990D2F" w:rsidRPr="00947044" w:rsidRDefault="0098541B" w:rsidP="00990D2F">
            <w:r>
              <w:t>8:30-11:3</w:t>
            </w:r>
            <w:r w:rsidR="00990D2F" w:rsidRPr="00947044">
              <w:t>0</w:t>
            </w:r>
          </w:p>
        </w:tc>
        <w:tc>
          <w:tcPr>
            <w:tcW w:w="7796" w:type="dxa"/>
            <w:noWrap/>
            <w:hideMark/>
          </w:tcPr>
          <w:p w:rsidR="0098541B" w:rsidRDefault="0098541B" w:rsidP="00990D2F">
            <w:pPr>
              <w:cnfStyle w:val="000000100000"/>
            </w:pPr>
            <w:r w:rsidRPr="00947044">
              <w:t xml:space="preserve">Volné činnosti a aktivity dětí řízené učitelkami zaměřené především na </w:t>
            </w:r>
            <w:r>
              <w:t>vlastní prožitek, zkušenost, experiment, smyslové vnímání</w:t>
            </w:r>
            <w:r w:rsidRPr="00947044">
              <w:t>, individuální činnosti s dětmi, řízené aktivity.</w:t>
            </w:r>
          </w:p>
          <w:p w:rsidR="00990D2F" w:rsidRPr="00947044" w:rsidRDefault="00990D2F" w:rsidP="0098541B">
            <w:pPr>
              <w:cnfStyle w:val="000000100000"/>
            </w:pPr>
            <w:r>
              <w:t>P</w:t>
            </w:r>
            <w:r w:rsidRPr="00947044">
              <w:t xml:space="preserve">obyt dětí venku, </w:t>
            </w:r>
            <w:r w:rsidR="0098541B">
              <w:t xml:space="preserve">výpravy, </w:t>
            </w:r>
            <w:r w:rsidRPr="00947044">
              <w:t>příp. náhradní činnost.</w:t>
            </w:r>
            <w:r>
              <w:t xml:space="preserve"> </w:t>
            </w:r>
          </w:p>
        </w:tc>
      </w:tr>
      <w:tr w:rsidR="00990D2F" w:rsidRPr="00947044" w:rsidTr="00990D2F">
        <w:trPr>
          <w:trHeight w:val="300"/>
        </w:trPr>
        <w:tc>
          <w:tcPr>
            <w:cnfStyle w:val="001000000000"/>
            <w:tcW w:w="1276" w:type="dxa"/>
            <w:vMerge w:val="restart"/>
            <w:noWrap/>
            <w:hideMark/>
          </w:tcPr>
          <w:p w:rsidR="00990D2F" w:rsidRPr="00947044" w:rsidRDefault="0098541B" w:rsidP="00BF7AC3">
            <w:r>
              <w:t>11:30</w:t>
            </w:r>
            <w:r w:rsidR="00BF7AC3">
              <w:t>-</w:t>
            </w:r>
            <w:r w:rsidR="00990D2F" w:rsidRPr="00947044">
              <w:t>14:00</w:t>
            </w:r>
          </w:p>
        </w:tc>
        <w:tc>
          <w:tcPr>
            <w:tcW w:w="7796" w:type="dxa"/>
            <w:noWrap/>
            <w:hideMark/>
          </w:tcPr>
          <w:p w:rsidR="00990D2F" w:rsidRPr="00947044" w:rsidRDefault="00990D2F" w:rsidP="00990D2F">
            <w:pPr>
              <w:cnfStyle w:val="000000000000"/>
            </w:pPr>
            <w:r w:rsidRPr="00947044">
              <w:t>Oběd a osobní hygiena dětí, příprava na odpočinek</w:t>
            </w:r>
          </w:p>
        </w:tc>
      </w:tr>
      <w:tr w:rsidR="00990D2F" w:rsidRPr="00947044" w:rsidTr="00990D2F">
        <w:trPr>
          <w:cnfStyle w:val="000000100000"/>
          <w:trHeight w:val="300"/>
        </w:trPr>
        <w:tc>
          <w:tcPr>
            <w:cnfStyle w:val="001000000000"/>
            <w:tcW w:w="1276" w:type="dxa"/>
            <w:vMerge/>
            <w:noWrap/>
            <w:hideMark/>
          </w:tcPr>
          <w:p w:rsidR="00990D2F" w:rsidRPr="00947044" w:rsidRDefault="00990D2F" w:rsidP="00990D2F"/>
        </w:tc>
        <w:tc>
          <w:tcPr>
            <w:tcW w:w="7796" w:type="dxa"/>
            <w:noWrap/>
            <w:hideMark/>
          </w:tcPr>
          <w:p w:rsidR="00990D2F" w:rsidRPr="00947044" w:rsidRDefault="00990D2F" w:rsidP="00990D2F">
            <w:pPr>
              <w:cnfStyle w:val="000000100000"/>
            </w:pPr>
            <w:r w:rsidRPr="00947044">
              <w:t xml:space="preserve">Spánek a odpočinek dětí respektující rozdílné potřeby dětí, individuální práce s dětmi s nižší potřebou spánku, </w:t>
            </w:r>
            <w:r>
              <w:t xml:space="preserve">klidové aktivity, </w:t>
            </w:r>
            <w:r w:rsidRPr="00947044">
              <w:t>doplňkové programy.</w:t>
            </w:r>
            <w:r w:rsidR="00BF7AC3">
              <w:t xml:space="preserve"> Spánek a odpočinek dětí může probíhat s ohledem na počasí a venkovní teploty venku. </w:t>
            </w:r>
          </w:p>
        </w:tc>
      </w:tr>
      <w:tr w:rsidR="00990D2F" w:rsidRPr="00947044" w:rsidTr="00990D2F">
        <w:trPr>
          <w:trHeight w:val="300"/>
        </w:trPr>
        <w:tc>
          <w:tcPr>
            <w:cnfStyle w:val="001000000000"/>
            <w:tcW w:w="1276" w:type="dxa"/>
            <w:vMerge w:val="restart"/>
            <w:noWrap/>
            <w:hideMark/>
          </w:tcPr>
          <w:p w:rsidR="00990D2F" w:rsidRPr="00947044" w:rsidRDefault="00BF7AC3" w:rsidP="00990D2F">
            <w:r>
              <w:t>14:00-15:3</w:t>
            </w:r>
            <w:r w:rsidR="00990D2F" w:rsidRPr="00947044">
              <w:t>0</w:t>
            </w:r>
          </w:p>
        </w:tc>
        <w:tc>
          <w:tcPr>
            <w:tcW w:w="7796" w:type="dxa"/>
            <w:noWrap/>
            <w:hideMark/>
          </w:tcPr>
          <w:p w:rsidR="00990D2F" w:rsidRPr="00947044" w:rsidRDefault="00990D2F" w:rsidP="00990D2F">
            <w:pPr>
              <w:cnfStyle w:val="000000000000"/>
            </w:pPr>
            <w:r w:rsidRPr="00947044">
              <w:t>Odpolední svačina, osobní hygiena</w:t>
            </w:r>
          </w:p>
        </w:tc>
      </w:tr>
      <w:tr w:rsidR="00990D2F" w:rsidRPr="00947044" w:rsidTr="00990D2F">
        <w:trPr>
          <w:cnfStyle w:val="000000100000"/>
          <w:trHeight w:val="300"/>
        </w:trPr>
        <w:tc>
          <w:tcPr>
            <w:cnfStyle w:val="001000000000"/>
            <w:tcW w:w="1276" w:type="dxa"/>
            <w:vMerge/>
            <w:noWrap/>
            <w:hideMark/>
          </w:tcPr>
          <w:p w:rsidR="00990D2F" w:rsidRPr="00947044" w:rsidRDefault="00990D2F" w:rsidP="00990D2F"/>
        </w:tc>
        <w:tc>
          <w:tcPr>
            <w:tcW w:w="7796" w:type="dxa"/>
            <w:noWrap/>
            <w:hideMark/>
          </w:tcPr>
          <w:p w:rsidR="00990D2F" w:rsidRPr="00947044" w:rsidRDefault="00990D2F" w:rsidP="00BF7AC3">
            <w:pPr>
              <w:cnfStyle w:val="000000100000"/>
            </w:pPr>
            <w:r w:rsidRPr="00947044">
              <w:t>Spontánní činnosti a aktivity dětí, řízené učitelkami zaměřené především na hry, zájmové činnosti a pohybové aktivity dětí</w:t>
            </w:r>
            <w:r w:rsidR="00BF7AC3">
              <w:t>.</w:t>
            </w:r>
            <w:r w:rsidRPr="00947044">
              <w:t xml:space="preserve"> Rovněž odpoledne se děti postupně scházejí do jedné třídy, podle organizace provozu. (děti se tak blíže seznámí s vrstevníky celé MŠ při ranním scházení a odpoledním rozcházení i v průběhu dne při společných akcích. Přispívá to k lepší socializaci dítěte, kdy poznává pravidla jiných tříd, poznává ostatní zaměstnance, obohacuje se o nové poznatky).</w:t>
            </w:r>
          </w:p>
        </w:tc>
      </w:tr>
    </w:tbl>
    <w:p w:rsidR="00990D2F" w:rsidRDefault="00990D2F" w:rsidP="000001E9">
      <w:pPr>
        <w:pStyle w:val="Nadpis3"/>
      </w:pPr>
    </w:p>
    <w:p w:rsidR="00990D2F" w:rsidRDefault="00990D2F" w:rsidP="000001E9">
      <w:pPr>
        <w:pStyle w:val="Nadpis3"/>
      </w:pPr>
    </w:p>
    <w:p w:rsidR="000001E9" w:rsidRDefault="000001E9" w:rsidP="000001E9">
      <w:pPr>
        <w:pStyle w:val="Nadpis3"/>
      </w:pPr>
      <w:r>
        <w:t>Ranní scházení</w:t>
      </w:r>
    </w:p>
    <w:p w:rsidR="008A072C" w:rsidRDefault="008A072C" w:rsidP="0024668A">
      <w:pPr>
        <w:pStyle w:val="Odstavecseseznamem"/>
        <w:numPr>
          <w:ilvl w:val="0"/>
          <w:numId w:val="9"/>
        </w:numPr>
      </w:pPr>
      <w:r w:rsidRPr="00BF7AC3">
        <w:rPr>
          <w:b/>
        </w:rPr>
        <w:t xml:space="preserve">Děti se </w:t>
      </w:r>
      <w:r w:rsidR="00BF7AC3">
        <w:rPr>
          <w:b/>
        </w:rPr>
        <w:t xml:space="preserve">v MŠ i LMŠ </w:t>
      </w:r>
      <w:r w:rsidRPr="00BF7AC3">
        <w:rPr>
          <w:b/>
        </w:rPr>
        <w:t>scházejí do 8:00</w:t>
      </w:r>
      <w:r>
        <w:t xml:space="preserve">, z toho </w:t>
      </w:r>
      <w:r w:rsidR="00BF7AC3">
        <w:t xml:space="preserve">v kamenné MŠ </w:t>
      </w:r>
      <w:r>
        <w:t>od 6:00 do 7:00 ve žluté třídě Ježečků, kde si je v 7:00 vyzvedávají „jejich“ paní učitelky a přecházejí do své třídy. Rodiče mohou děti přivést po domluvě s paní učitelkou i později, ale pouze tak, aby nenarušily výchovně vzdělávací činnost. Podrobnosti k přítomnosti dětí, které se vzdělávají povinně, jsou stanoveny ve školním řádu mateřské školy.</w:t>
      </w:r>
    </w:p>
    <w:p w:rsidR="008A072C" w:rsidRDefault="008A072C" w:rsidP="0024668A">
      <w:pPr>
        <w:pStyle w:val="Odstavecseseznamem"/>
        <w:numPr>
          <w:ilvl w:val="0"/>
          <w:numId w:val="9"/>
        </w:numPr>
      </w:pPr>
      <w:r>
        <w:t>Učitel pomáhá přicházejícím dětem překonávat negativní pocity z odloučení od rodičů.</w:t>
      </w:r>
    </w:p>
    <w:p w:rsidR="008A072C" w:rsidRDefault="008A072C" w:rsidP="0024668A">
      <w:pPr>
        <w:pStyle w:val="Odstavecseseznamem"/>
        <w:numPr>
          <w:ilvl w:val="0"/>
          <w:numId w:val="9"/>
        </w:numPr>
      </w:pPr>
      <w:r>
        <w:t>Učitel zjistí zdravotní stav dítěte, pomůže mu vybrat hračku, nabídne mu činnost nebo probíhají spontánní hry dětí.</w:t>
      </w:r>
    </w:p>
    <w:p w:rsidR="008A072C" w:rsidRDefault="008A072C" w:rsidP="008A072C">
      <w:pPr>
        <w:pStyle w:val="Nadpis3"/>
      </w:pPr>
      <w:r>
        <w:t>Přímo i nepřímo řízené činnosti</w:t>
      </w:r>
    </w:p>
    <w:p w:rsidR="008A072C" w:rsidRDefault="008A072C" w:rsidP="0024668A">
      <w:pPr>
        <w:pStyle w:val="Odstavecseseznamem"/>
        <w:numPr>
          <w:ilvl w:val="0"/>
          <w:numId w:val="10"/>
        </w:numPr>
      </w:pPr>
      <w:r>
        <w:t>Ranní</w:t>
      </w:r>
      <w:r w:rsidR="00E568DD">
        <w:t>/uvítací</w:t>
      </w:r>
      <w:r>
        <w:t xml:space="preserve"> kruh – děti se přivítají prostřednictvím svých zvolených rituálů a seznamují se s tématem dne. Probíhá evokace, sdílení, kdy si děti povídají o prožitcích, motivace dětí -&gt; děti se „ladí“ na společnou myšlenku. </w:t>
      </w:r>
    </w:p>
    <w:p w:rsidR="008A072C" w:rsidRDefault="008A072C" w:rsidP="0024668A">
      <w:pPr>
        <w:pStyle w:val="Odstavecseseznamem"/>
        <w:numPr>
          <w:ilvl w:val="0"/>
          <w:numId w:val="10"/>
        </w:numPr>
      </w:pPr>
      <w:r>
        <w:t>Řízené zdravotně preventivní aktivity zaměřené na správné držení těla, pohybové hry probíhají v míře dané další plánovanou činností. V ohledu na další plánovanou činnost mohou probíhat i venku.</w:t>
      </w:r>
    </w:p>
    <w:p w:rsidR="008A072C" w:rsidRDefault="008A072C" w:rsidP="0024668A">
      <w:pPr>
        <w:pStyle w:val="Odstavecseseznamem"/>
        <w:numPr>
          <w:ilvl w:val="0"/>
          <w:numId w:val="10"/>
        </w:numPr>
      </w:pPr>
      <w:r>
        <w:t xml:space="preserve">Svačina – děti si mohou samy mazat pečivo a nalévat pití, mohou si zvolit množství jídla za dohledu paní učitelek. Snažíme se využívat plodů z jedlé zahrady. Respektujeme individualitu dětí a do jídla je zásadně nenutíme. Maximálně podporujeme </w:t>
      </w:r>
      <w:proofErr w:type="spellStart"/>
      <w:r>
        <w:t>sebeobsluhu</w:t>
      </w:r>
      <w:proofErr w:type="spellEnd"/>
      <w:r>
        <w:t>.</w:t>
      </w:r>
      <w:r w:rsidR="00E568DD">
        <w:t xml:space="preserve"> / V </w:t>
      </w:r>
      <w:proofErr w:type="spellStart"/>
      <w:r w:rsidR="00E568DD">
        <w:t>Lesničce</w:t>
      </w:r>
      <w:proofErr w:type="spellEnd"/>
      <w:r w:rsidR="00E568DD">
        <w:t xml:space="preserve"> si děti na dopolední čas nosí v batůžku svačinku a pití z domova, kterou si mohou sníst i na cestách za dobrodružstvím v terénu. </w:t>
      </w:r>
    </w:p>
    <w:p w:rsidR="008A072C" w:rsidRDefault="008A072C" w:rsidP="0024668A">
      <w:pPr>
        <w:pStyle w:val="Odstavecseseznamem"/>
        <w:numPr>
          <w:ilvl w:val="0"/>
          <w:numId w:val="10"/>
        </w:numPr>
      </w:pPr>
      <w:r>
        <w:lastRenderedPageBreak/>
        <w:t xml:space="preserve">Řízené aktivity na dané téma probíhají spontánně, frontálně, skupinově, či </w:t>
      </w:r>
      <w:r w:rsidR="00A360AA">
        <w:t>individuálně,</w:t>
      </w:r>
      <w:r>
        <w:t xml:space="preserve"> a to vždy se zvoleným cílem, vhodnou motivací a pestrou nabídkou aktivit. Žádoucí je přesouvat výchovně vzdělávací proces do venkovních prostor.</w:t>
      </w:r>
      <w:r w:rsidR="00E568DD">
        <w:t xml:space="preserve"> V </w:t>
      </w:r>
      <w:proofErr w:type="spellStart"/>
      <w:r w:rsidR="00E568DD">
        <w:t>Lesničce</w:t>
      </w:r>
      <w:proofErr w:type="spellEnd"/>
      <w:r w:rsidR="00E568DD">
        <w:t xml:space="preserve"> se zaměřujeme především na smyslové vnímání, vlastní zkušenost, prožitek, experiment, pozorování.</w:t>
      </w:r>
    </w:p>
    <w:p w:rsidR="008A072C" w:rsidRDefault="008A072C" w:rsidP="0024668A">
      <w:pPr>
        <w:pStyle w:val="Odstavecseseznamem"/>
        <w:numPr>
          <w:ilvl w:val="0"/>
          <w:numId w:val="10"/>
        </w:numPr>
      </w:pPr>
      <w:r>
        <w:t>Nebo spontánní hry s pozorováním a diagnostikou dětí, dopolední pobyt venku, cvičení v tělocvičně, výlety, kulturní či sportovní programy dle aktuální situace.</w:t>
      </w:r>
    </w:p>
    <w:p w:rsidR="008A072C" w:rsidRDefault="008A072C" w:rsidP="0024668A">
      <w:pPr>
        <w:pStyle w:val="Odstavecseseznamem"/>
        <w:numPr>
          <w:ilvl w:val="0"/>
          <w:numId w:val="10"/>
        </w:numPr>
      </w:pPr>
      <w:r>
        <w:t>Reflexní kruh probíhá po činnostech, děti si podávají zpětnou vazbu, sdílejí své pocity při práci ve skupinách, přemýšlejí, co nového se naučily, komu pomáhaly, či kdo pomohl jim, jak se při práci cítily.</w:t>
      </w:r>
      <w:r w:rsidR="00E568DD">
        <w:t xml:space="preserve"> Reflexní kruh využívají spíše předškolní děti. </w:t>
      </w:r>
    </w:p>
    <w:p w:rsidR="000001E9" w:rsidRDefault="008A072C" w:rsidP="0024668A">
      <w:pPr>
        <w:pStyle w:val="Odstavecseseznamem"/>
        <w:numPr>
          <w:ilvl w:val="0"/>
          <w:numId w:val="10"/>
        </w:numPr>
      </w:pPr>
      <w:r>
        <w:t xml:space="preserve">Pobyt </w:t>
      </w:r>
      <w:r w:rsidR="00A360AA">
        <w:t>venku – denní</w:t>
      </w:r>
      <w:r>
        <w:t xml:space="preserve"> doba pobytu venku zpravidla 2 hodiny dopoledne. V zimním i letním období lze dobu pobytu venku upravit s ohledem na venkovní teploty. Pobyt venku může být dále zkrácen nebo zcela vynechán pouze při mimořádně nepříznivých klimatických </w:t>
      </w:r>
      <w:r w:rsidR="00A360AA">
        <w:t>podmínkách – v</w:t>
      </w:r>
      <w:r>
        <w:t xml:space="preserve"> tom případě se organizuje náhradní činnost ve třídě, spojená s pohybovou aktivitou. Pobyt venku slouží aktivnímu odpočinku dětí, jejich psychohygieně, ale i venku se věnujeme plánovaným činnostem.</w:t>
      </w:r>
      <w:r w:rsidR="00E568DD">
        <w:t xml:space="preserve"> V</w:t>
      </w:r>
      <w:r w:rsidR="00090FC6">
        <w:t> </w:t>
      </w:r>
      <w:proofErr w:type="spellStart"/>
      <w:r w:rsidR="00E568DD">
        <w:t>Lesničce</w:t>
      </w:r>
      <w:proofErr w:type="spellEnd"/>
      <w:r w:rsidR="00090FC6">
        <w:t xml:space="preserve"> se snažíme využít venkovní, přírodní prostředí v maximální možné míře jako naprostý základ pro jakoukoli činnost.</w:t>
      </w:r>
    </w:p>
    <w:p w:rsidR="000001E9" w:rsidRDefault="000001E9" w:rsidP="008A072C">
      <w:pPr>
        <w:pStyle w:val="Nadpis3"/>
      </w:pPr>
      <w:r>
        <w:t>Oběd od 11:30</w:t>
      </w:r>
    </w:p>
    <w:p w:rsidR="008A072C" w:rsidRDefault="008A072C" w:rsidP="0024668A">
      <w:pPr>
        <w:pStyle w:val="Odstavecseseznamem"/>
        <w:numPr>
          <w:ilvl w:val="0"/>
          <w:numId w:val="11"/>
        </w:numPr>
      </w:pPr>
      <w:r>
        <w:t>Děti si připraví stolování</w:t>
      </w:r>
    </w:p>
    <w:p w:rsidR="008A072C" w:rsidRDefault="008A072C" w:rsidP="0024668A">
      <w:pPr>
        <w:pStyle w:val="Odstavecseseznamem"/>
        <w:numPr>
          <w:ilvl w:val="0"/>
          <w:numId w:val="11"/>
        </w:numPr>
      </w:pPr>
      <w:r>
        <w:t xml:space="preserve">Při obědě si děti samy určují velikost porcí jídla, rozhodují </w:t>
      </w:r>
      <w:proofErr w:type="gramStart"/>
      <w:r>
        <w:t>se čeho</w:t>
      </w:r>
      <w:proofErr w:type="gramEnd"/>
      <w:r>
        <w:t xml:space="preserve"> kolik chtějí (výrazně tak ovlivňujeme samostatnost a rozhodovací schopnosti dětí). </w:t>
      </w:r>
    </w:p>
    <w:p w:rsidR="008A072C" w:rsidRDefault="008A072C" w:rsidP="0024668A">
      <w:pPr>
        <w:pStyle w:val="Odstavecseseznamem"/>
        <w:numPr>
          <w:ilvl w:val="0"/>
          <w:numId w:val="11"/>
        </w:numPr>
      </w:pPr>
      <w:r>
        <w:t xml:space="preserve">Děti </w:t>
      </w:r>
      <w:r w:rsidR="00A360AA">
        <w:t>nedokrmujeme,</w:t>
      </w:r>
      <w:r>
        <w:t xml:space="preserve"> a to ani na žádost rodičů (nepřipouští to ani Rámcový vzdělávací program, který je závazný pro všechny MŠ). Individuální požadavky řešíme ve spolupráci s rodiči a v souladu s RVP PV.</w:t>
      </w:r>
    </w:p>
    <w:p w:rsidR="008A072C" w:rsidRDefault="008A072C" w:rsidP="0024668A">
      <w:pPr>
        <w:pStyle w:val="Odstavecseseznamem"/>
        <w:numPr>
          <w:ilvl w:val="0"/>
          <w:numId w:val="11"/>
        </w:numPr>
      </w:pPr>
      <w:r>
        <w:t xml:space="preserve">Děti do jídla </w:t>
      </w:r>
      <w:r w:rsidR="00A360AA">
        <w:t>nenutíme,</w:t>
      </w:r>
      <w:r>
        <w:t xml:space="preserve"> a to ani na žádost rodičů</w:t>
      </w:r>
    </w:p>
    <w:p w:rsidR="008A072C" w:rsidRDefault="008A072C" w:rsidP="0024668A">
      <w:pPr>
        <w:pStyle w:val="Odstavecseseznamem"/>
        <w:numPr>
          <w:ilvl w:val="0"/>
          <w:numId w:val="11"/>
        </w:numPr>
      </w:pPr>
      <w:r>
        <w:t>Čas stravování je přizpůsoben potřebám dětí</w:t>
      </w:r>
      <w:r w:rsidR="00090FC6">
        <w:t>.</w:t>
      </w:r>
    </w:p>
    <w:p w:rsidR="000001E9" w:rsidRDefault="000001E9" w:rsidP="008A072C">
      <w:pPr>
        <w:pStyle w:val="Nadpis3"/>
      </w:pPr>
      <w:r>
        <w:t>Odpolední odpočinek</w:t>
      </w:r>
    </w:p>
    <w:p w:rsidR="008A072C" w:rsidRDefault="008A072C" w:rsidP="0024668A">
      <w:pPr>
        <w:pStyle w:val="Odstavecseseznamem"/>
        <w:numPr>
          <w:ilvl w:val="0"/>
          <w:numId w:val="12"/>
        </w:numPr>
      </w:pPr>
      <w:r>
        <w:t>Čtení pohádek, zpívání ukolébavek s kytarou, poslech relaxačn</w:t>
      </w:r>
      <w:r w:rsidR="00090FC6">
        <w:t>í hudby, klidové činnosti.</w:t>
      </w:r>
    </w:p>
    <w:p w:rsidR="008A072C" w:rsidRDefault="008A072C" w:rsidP="0024668A">
      <w:pPr>
        <w:pStyle w:val="Odstavecseseznamem"/>
        <w:numPr>
          <w:ilvl w:val="0"/>
          <w:numId w:val="12"/>
        </w:numPr>
      </w:pPr>
      <w:r>
        <w:t xml:space="preserve">Podle věku a individuální potřeby spánku děti odpočívají nebo se věnují klidové činnosti, rozvíjí </w:t>
      </w:r>
      <w:proofErr w:type="spellStart"/>
      <w:r>
        <w:t>grafomotoriku</w:t>
      </w:r>
      <w:proofErr w:type="spellEnd"/>
      <w:r>
        <w:t>, jemnou motoriku, soustředění, fonematické uvědomování, probíhá práce s textem, kritické myšlení apod., za předpokladu dodržení předem stanovených pravidel – měsíčkové pravidlo.</w:t>
      </w:r>
    </w:p>
    <w:p w:rsidR="008A072C" w:rsidRDefault="008A072C" w:rsidP="008A072C">
      <w:pPr>
        <w:pStyle w:val="Nadpis3"/>
      </w:pPr>
      <w:r>
        <w:t>Odpolední činnosti do 16:00</w:t>
      </w:r>
      <w:r w:rsidR="00090FC6">
        <w:t xml:space="preserve"> / v </w:t>
      </w:r>
      <w:proofErr w:type="spellStart"/>
      <w:r w:rsidR="00090FC6">
        <w:t>Lesničce</w:t>
      </w:r>
      <w:proofErr w:type="spellEnd"/>
      <w:r w:rsidR="00090FC6">
        <w:t xml:space="preserve"> do 15:30</w:t>
      </w:r>
    </w:p>
    <w:p w:rsidR="008A072C" w:rsidRDefault="00A360AA" w:rsidP="0024668A">
      <w:pPr>
        <w:pStyle w:val="Odstavecseseznamem"/>
        <w:numPr>
          <w:ilvl w:val="0"/>
          <w:numId w:val="13"/>
        </w:numPr>
      </w:pPr>
      <w:r>
        <w:t>Svačina – k</w:t>
      </w:r>
      <w:r w:rsidR="008A072C">
        <w:t xml:space="preserve"> dispozici od 14:00. Probíhá samoobslužným způsobem za</w:t>
      </w:r>
      <w:r w:rsidR="00090FC6">
        <w:t xml:space="preserve"> podpory a</w:t>
      </w:r>
      <w:r w:rsidR="008A072C">
        <w:t xml:space="preserve"> dohledu učitelů.</w:t>
      </w:r>
    </w:p>
    <w:p w:rsidR="008A072C" w:rsidRDefault="008A072C" w:rsidP="0024668A">
      <w:pPr>
        <w:pStyle w:val="Odstavecseseznamem"/>
        <w:numPr>
          <w:ilvl w:val="0"/>
          <w:numId w:val="13"/>
        </w:numPr>
      </w:pPr>
      <w:r>
        <w:t>Zájmová činnost, doplňkové aktivity, činnosti rozvíjející individuální potřeby dětí, pobyt venku</w:t>
      </w:r>
    </w:p>
    <w:p w:rsidR="008A072C" w:rsidRPr="008A072C" w:rsidRDefault="008A072C" w:rsidP="0024668A">
      <w:pPr>
        <w:pStyle w:val="Odstavecseseznamem"/>
        <w:numPr>
          <w:ilvl w:val="0"/>
          <w:numId w:val="13"/>
        </w:numPr>
      </w:pPr>
      <w:r>
        <w:t>Posledním dětem učitel pomáhá překonat negativní pocity z osamění.</w:t>
      </w:r>
    </w:p>
    <w:p w:rsidR="000001E9" w:rsidRDefault="000001E9" w:rsidP="00090FC6">
      <w:pPr>
        <w:pStyle w:val="Nadpis3"/>
      </w:pPr>
      <w:r>
        <w:t>Organizace chodu mateřské školy</w:t>
      </w:r>
    </w:p>
    <w:p w:rsidR="000001E9" w:rsidRDefault="000001E9" w:rsidP="000001E9">
      <w:r>
        <w:t>V předškolním vzdělávání uplatňujeme aktivity spontánní i řízené, vzájemně provázané a vyvážené. Tyto aktivity jsou pedagogem přímo nebo nepřímo motivované.</w:t>
      </w:r>
    </w:p>
    <w:p w:rsidR="000001E9" w:rsidRDefault="000001E9" w:rsidP="000001E9">
      <w:r>
        <w:t>Didaktický styl vzdělávání dětí je postaven na principu vzdělávací nabídky, na individuální volbě a aktivní účasti dítěte.</w:t>
      </w:r>
    </w:p>
    <w:p w:rsidR="000001E9" w:rsidRDefault="000001E9" w:rsidP="008A072C">
      <w:pPr>
        <w:pStyle w:val="Nadpis3"/>
      </w:pPr>
      <w:r>
        <w:lastRenderedPageBreak/>
        <w:t xml:space="preserve">Organizace dne: </w:t>
      </w:r>
    </w:p>
    <w:p w:rsidR="000001E9" w:rsidRDefault="000001E9" w:rsidP="000001E9">
      <w:r>
        <w:t>Denní řád organizujeme dostatečně pružný. Začátek vzdělávání je stanoven na 8:00. Všechny třídy chodí na dvě hodiny čistého času ven, s přihlédnutím k aktuálním klimatickým podmínkám. Snažíme se nabízet dětem činnosti na základě třídních vzdělávacích programů, aktuálních podmínek, iniciativy dětí i rodičů a výstupů z pedagogické diagnostiky. Snažíme se o maximální spolupráci a komunikaci ve vztahu učitel – dítě – rodič s vědomím společného cíle. Pro realizaci plánovaných činností jsou vytvářeny vhodné materiální podmínky, je dodržován počet dětí ve třídě.</w:t>
      </w:r>
    </w:p>
    <w:p w:rsidR="000001E9" w:rsidRPr="00CE430A" w:rsidRDefault="000001E9" w:rsidP="00CE430A">
      <w:pPr>
        <w:pStyle w:val="Nadpis3"/>
        <w:rPr>
          <w:rStyle w:val="Zdraznnintenzivn"/>
          <w:b/>
          <w:iCs w:val="0"/>
        </w:rPr>
      </w:pPr>
      <w:r w:rsidRPr="00CE430A">
        <w:rPr>
          <w:rStyle w:val="Zdraznnintenzivn"/>
          <w:b/>
          <w:iCs w:val="0"/>
        </w:rPr>
        <w:t>Záměry:</w:t>
      </w:r>
    </w:p>
    <w:p w:rsidR="00CB0112" w:rsidRPr="00CB0112" w:rsidRDefault="00CB0112"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B0112">
        <w:rPr>
          <w:rStyle w:val="Zdraznnintenzivn"/>
        </w:rPr>
        <w:t>Zvážíme možnosti postupných dopoledních svačin</w:t>
      </w:r>
    </w:p>
    <w:p w:rsidR="00CB0112" w:rsidRPr="00CB0112" w:rsidRDefault="00CB0112"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B0112">
        <w:rPr>
          <w:rStyle w:val="Zdraznnintenzivn"/>
        </w:rPr>
        <w:t xml:space="preserve">Zaměříme se na maximální možnou podporu </w:t>
      </w:r>
      <w:proofErr w:type="spellStart"/>
      <w:r w:rsidRPr="00CB0112">
        <w:rPr>
          <w:rStyle w:val="Zdraznnintenzivn"/>
        </w:rPr>
        <w:t>sebeobsluhy</w:t>
      </w:r>
      <w:proofErr w:type="spellEnd"/>
      <w:r w:rsidRPr="00CB0112">
        <w:rPr>
          <w:rStyle w:val="Zdraznnintenzivn"/>
        </w:rPr>
        <w:t xml:space="preserve"> – samostatné nalévání polévky v předškolních třídách </w:t>
      </w:r>
    </w:p>
    <w:p w:rsidR="00CB0112" w:rsidRPr="00CB0112" w:rsidRDefault="00CB0112"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B0112">
        <w:rPr>
          <w:rStyle w:val="Zdraznnintenzivn"/>
        </w:rPr>
        <w:t xml:space="preserve">Dbát, aby denní řád byl pravidelný, ale zároveň umožňoval přizpůsobit organizaci činností během dne potřebám a aktuální situaci </w:t>
      </w:r>
    </w:p>
    <w:p w:rsidR="00CB0112" w:rsidRPr="00CB0112" w:rsidRDefault="00CB0112"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B0112">
        <w:rPr>
          <w:rStyle w:val="Zdraznnintenzivn"/>
        </w:rPr>
        <w:t>Podporovat děti k experimentu a vlastní aktivitě jako partnera v činnosti</w:t>
      </w:r>
    </w:p>
    <w:p w:rsidR="00CB0112" w:rsidRPr="00CB0112" w:rsidRDefault="00CB0112"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B0112">
        <w:rPr>
          <w:rStyle w:val="Zdraznnintenzivn"/>
        </w:rPr>
        <w:t>Umožňovat dětem uchýlit se do relaxačního koutku a neúčastnit se společných činností, pokud děti tuto potřebu mají</w:t>
      </w:r>
    </w:p>
    <w:p w:rsidR="00CB0112" w:rsidRPr="00CB0112" w:rsidRDefault="00CB0112"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B0112">
        <w:rPr>
          <w:rStyle w:val="Zdraznnintenzivn"/>
        </w:rPr>
        <w:t>Nadále se budeme snažit maximalizovat pobyt venku – přenášet výchovně vzdělávací proces ven s ohledem na počasí, obědvat venku, v maximální možné míře využívat zahradu MŠ spolu se všemi možnostmi, které nám nabízí.</w:t>
      </w:r>
    </w:p>
    <w:p w:rsidR="000001E9" w:rsidRPr="00CB0112" w:rsidRDefault="00CB0112" w:rsidP="00DE5AFC">
      <w:pPr>
        <w:pStyle w:val="Odstavecseseznamem"/>
        <w:numPr>
          <w:ilvl w:val="0"/>
          <w:numId w:val="5"/>
        </w:numPr>
        <w:pBdr>
          <w:top w:val="single" w:sz="4" w:space="1" w:color="auto"/>
          <w:left w:val="single" w:sz="4" w:space="4" w:color="auto"/>
          <w:bottom w:val="single" w:sz="4" w:space="1" w:color="auto"/>
          <w:right w:val="single" w:sz="4" w:space="4" w:color="auto"/>
        </w:pBdr>
        <w:shd w:val="clear" w:color="auto" w:fill="CCCCFF"/>
        <w:rPr>
          <w:i/>
          <w:iCs/>
          <w:color w:val="549E39" w:themeColor="accent1"/>
        </w:rPr>
      </w:pPr>
      <w:r w:rsidRPr="00CB0112">
        <w:rPr>
          <w:rStyle w:val="Zdraznnintenzivn"/>
        </w:rPr>
        <w:t>Při odpoledním odpočinku budeme respektovat individuální potřeby dětí. Pokud děti neusnou, nabídneme jim adekvátní klidové činnosti tak, aby nerušily děti, které spát potřebují – měsíčkové pravidlo.</w:t>
      </w:r>
    </w:p>
    <w:p w:rsidR="000001E9" w:rsidRDefault="000001E9" w:rsidP="00CB0112">
      <w:pPr>
        <w:pStyle w:val="Nadpis2"/>
      </w:pPr>
      <w:bookmarkStart w:id="13" w:name="_Toc128312551"/>
      <w:r>
        <w:t>Řízení mateřské školy</w:t>
      </w:r>
      <w:bookmarkEnd w:id="13"/>
    </w:p>
    <w:p w:rsidR="003E2030" w:rsidRDefault="003E2030" w:rsidP="0024668A">
      <w:pPr>
        <w:pStyle w:val="Odstavecseseznamem"/>
        <w:numPr>
          <w:ilvl w:val="0"/>
          <w:numId w:val="14"/>
        </w:numPr>
      </w:pPr>
      <w:r>
        <w:t xml:space="preserve">Právní subjekt je řízen ředitelkou mateřské školy, ta do řízení zapojuje další vedoucí pracovníky, kteří mají dané své </w:t>
      </w:r>
      <w:proofErr w:type="spellStart"/>
      <w:r>
        <w:t>pravomoce</w:t>
      </w:r>
      <w:proofErr w:type="spellEnd"/>
      <w:r>
        <w:t>.</w:t>
      </w:r>
    </w:p>
    <w:p w:rsidR="003E2030" w:rsidRDefault="003E2030" w:rsidP="0024668A">
      <w:pPr>
        <w:pStyle w:val="Odstavecseseznamem"/>
        <w:numPr>
          <w:ilvl w:val="0"/>
          <w:numId w:val="14"/>
        </w:numPr>
      </w:pPr>
      <w:r>
        <w:t>Povinnosti, pravomoci a úkoly všech pracovníků jsou jasně vymezeny (pracovní náplně, organizační řád školy a jiné).</w:t>
      </w:r>
    </w:p>
    <w:p w:rsidR="003E2030" w:rsidRDefault="003E2030" w:rsidP="0024668A">
      <w:pPr>
        <w:pStyle w:val="Odstavecseseznamem"/>
        <w:numPr>
          <w:ilvl w:val="0"/>
          <w:numId w:val="14"/>
        </w:numPr>
      </w:pPr>
      <w:r>
        <w:t>Ředitelka se snaží o demokratický styl řízení MŠ, snaží se o prostředí důvěry a tolerance, otevřenosti a přátelství. Důraz je kladen na týmovou práci a respektování profesní odlišnosti.</w:t>
      </w:r>
    </w:p>
    <w:p w:rsidR="003E2030" w:rsidRDefault="003E2030" w:rsidP="0024668A">
      <w:pPr>
        <w:pStyle w:val="Odstavecseseznamem"/>
        <w:numPr>
          <w:ilvl w:val="0"/>
          <w:numId w:val="14"/>
        </w:numPr>
      </w:pPr>
      <w:r>
        <w:t xml:space="preserve">Veškeré informace, vyplývající ze změn předpisů, zákonů, vyhlášek a směrnic, jsou předávány zaměstnancům osobně ředitelkou nebo zástupkyní ředitele </w:t>
      </w:r>
    </w:p>
    <w:p w:rsidR="003E2030" w:rsidRDefault="003E2030" w:rsidP="0024668A">
      <w:pPr>
        <w:pStyle w:val="Odstavecseseznamem"/>
        <w:numPr>
          <w:ilvl w:val="0"/>
          <w:numId w:val="14"/>
        </w:numPr>
      </w:pPr>
      <w:r>
        <w:t>Je vytvořen funkční informační systém i směrem k rodičům a veřejnosti (osobní sdělení, webové stránky, e-</w:t>
      </w:r>
      <w:proofErr w:type="spellStart"/>
      <w:r>
        <w:t>mailová</w:t>
      </w:r>
      <w:proofErr w:type="spellEnd"/>
      <w:r>
        <w:t xml:space="preserve"> komunikace, nástěnky</w:t>
      </w:r>
      <w:r w:rsidR="00660020">
        <w:t xml:space="preserve">, </w:t>
      </w:r>
      <w:proofErr w:type="spellStart"/>
      <w:r w:rsidR="00660020">
        <w:t>Lesnička</w:t>
      </w:r>
      <w:proofErr w:type="spellEnd"/>
      <w:r w:rsidR="00660020">
        <w:t xml:space="preserve"> - </w:t>
      </w:r>
      <w:proofErr w:type="spellStart"/>
      <w:r w:rsidR="00660020">
        <w:t>WhatsApp</w:t>
      </w:r>
      <w:proofErr w:type="spellEnd"/>
      <w:r>
        <w:t>).</w:t>
      </w:r>
    </w:p>
    <w:p w:rsidR="003E2030" w:rsidRDefault="003E2030" w:rsidP="0024668A">
      <w:pPr>
        <w:pStyle w:val="Odstavecseseznamem"/>
        <w:numPr>
          <w:ilvl w:val="0"/>
          <w:numId w:val="14"/>
        </w:numPr>
      </w:pPr>
      <w:r>
        <w:t>Ředitelkou a zástupkyní ředitele je vyhodnocována práce všech zaměstnanců, snaží se pozitivně motivovat a podporovat jejich vzájemnou spolupráci.</w:t>
      </w:r>
    </w:p>
    <w:p w:rsidR="003E2030" w:rsidRDefault="003E2030" w:rsidP="0024668A">
      <w:pPr>
        <w:pStyle w:val="Odstavecseseznamem"/>
        <w:numPr>
          <w:ilvl w:val="0"/>
          <w:numId w:val="14"/>
        </w:numPr>
      </w:pPr>
      <w:r>
        <w:t>Všechny záležitosti školy se pravidelně konzultují na pedagogických a provozních poradách. Je podporováno tvůrčí, přátelské klima.</w:t>
      </w:r>
    </w:p>
    <w:p w:rsidR="003E2030" w:rsidRDefault="003E2030" w:rsidP="0024668A">
      <w:pPr>
        <w:pStyle w:val="Odstavecseseznamem"/>
        <w:numPr>
          <w:ilvl w:val="0"/>
          <w:numId w:val="14"/>
        </w:numPr>
      </w:pPr>
      <w:r>
        <w:t>Pedagogický sbor pracuje jako tým a ke spolupráci zve rodiče i děti s vědomím tripartity.</w:t>
      </w:r>
    </w:p>
    <w:p w:rsidR="003E2030" w:rsidRDefault="003E2030" w:rsidP="0024668A">
      <w:pPr>
        <w:pStyle w:val="Odstavecseseznamem"/>
        <w:numPr>
          <w:ilvl w:val="0"/>
          <w:numId w:val="14"/>
        </w:numPr>
      </w:pPr>
      <w:r>
        <w:t>Plánování pedagogické práce a chodu MŠ je funkční, opírá se o předchozí analýzu a zpětnou vazbu.</w:t>
      </w:r>
    </w:p>
    <w:p w:rsidR="003E2030" w:rsidRDefault="003E2030" w:rsidP="0024668A">
      <w:pPr>
        <w:pStyle w:val="Odstavecseseznamem"/>
        <w:numPr>
          <w:ilvl w:val="0"/>
          <w:numId w:val="14"/>
        </w:numPr>
      </w:pPr>
      <w:r>
        <w:t>Ředitelka vypracovává školní vzdělávací program ve spolupráci s ostatními učiteli.</w:t>
      </w:r>
    </w:p>
    <w:p w:rsidR="003E2030" w:rsidRDefault="003E2030" w:rsidP="0024668A">
      <w:pPr>
        <w:pStyle w:val="Odstavecseseznamem"/>
        <w:numPr>
          <w:ilvl w:val="0"/>
          <w:numId w:val="14"/>
        </w:numPr>
      </w:pPr>
      <w:r>
        <w:t>Ředitelka vytváří podmínky pro vzdělávání a profesní růst. Každá iniciativa související se zkvalitněním vlastního vzdělávacího procesu je vítána a maximálně podpořena.</w:t>
      </w:r>
    </w:p>
    <w:p w:rsidR="003E2030" w:rsidRDefault="003E2030" w:rsidP="0024668A">
      <w:pPr>
        <w:pStyle w:val="Odstavecseseznamem"/>
        <w:numPr>
          <w:ilvl w:val="0"/>
          <w:numId w:val="14"/>
        </w:numPr>
      </w:pPr>
      <w:r>
        <w:lastRenderedPageBreak/>
        <w:t>Učitelky pracují na základě vymezených pravidel, ta vycházejí z vnitřních předpisů, společně sestavených dokumentů a jasných plánů.</w:t>
      </w:r>
    </w:p>
    <w:p w:rsidR="003E2030" w:rsidRDefault="003E2030" w:rsidP="0024668A">
      <w:pPr>
        <w:pStyle w:val="Odstavecseseznamem"/>
        <w:numPr>
          <w:ilvl w:val="0"/>
          <w:numId w:val="14"/>
        </w:numPr>
      </w:pPr>
      <w:r>
        <w:t>Mateřská škola úzce spolupracuje se zřizovatelem, orgány veřejné správy a samosprávy a pracovníky PPP.</w:t>
      </w:r>
    </w:p>
    <w:p w:rsidR="006E687F" w:rsidRDefault="000001E9" w:rsidP="0024668A">
      <w:pPr>
        <w:pStyle w:val="Odstavecseseznamem"/>
        <w:numPr>
          <w:ilvl w:val="0"/>
          <w:numId w:val="14"/>
        </w:numPr>
      </w:pPr>
      <w:r>
        <w:t>Struktura řízení školy:</w:t>
      </w:r>
    </w:p>
    <w:tbl>
      <w:tblPr>
        <w:tblW w:w="9760" w:type="dxa"/>
        <w:tblInd w:w="-739" w:type="dxa"/>
        <w:tblCellMar>
          <w:left w:w="70" w:type="dxa"/>
          <w:right w:w="70" w:type="dxa"/>
        </w:tblCellMar>
        <w:tblLook w:val="04A0"/>
      </w:tblPr>
      <w:tblGrid>
        <w:gridCol w:w="960"/>
        <w:gridCol w:w="960"/>
        <w:gridCol w:w="960"/>
        <w:gridCol w:w="960"/>
        <w:gridCol w:w="960"/>
        <w:gridCol w:w="960"/>
        <w:gridCol w:w="960"/>
        <w:gridCol w:w="960"/>
        <w:gridCol w:w="960"/>
        <w:gridCol w:w="960"/>
        <w:gridCol w:w="160"/>
      </w:tblGrid>
      <w:tr w:rsidR="003E2030" w:rsidRPr="006D0CE8" w:rsidTr="00850841">
        <w:trPr>
          <w:trHeight w:val="300"/>
        </w:trPr>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single" w:sz="4" w:space="0" w:color="auto"/>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960" w:type="dxa"/>
            <w:tcBorders>
              <w:top w:val="nil"/>
              <w:left w:val="nil"/>
              <w:bottom w:val="single" w:sz="4" w:space="0" w:color="auto"/>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3E2030" w:rsidRPr="006D0CE8" w:rsidRDefault="003E2030" w:rsidP="00850841">
            <w:pPr>
              <w:rPr>
                <w:rFonts w:ascii="Candara" w:eastAsia="Times New Roman" w:hAnsi="Candara" w:cs="Calibri"/>
                <w:color w:val="000000"/>
              </w:rPr>
            </w:pPr>
          </w:p>
        </w:tc>
      </w:tr>
      <w:tr w:rsidR="00850841" w:rsidRPr="006D0CE8" w:rsidTr="00660020">
        <w:trPr>
          <w:trHeight w:val="300"/>
        </w:trPr>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single" w:sz="4" w:space="0" w:color="auto"/>
              <w:right w:val="nil"/>
            </w:tcBorders>
            <w:shd w:val="clear" w:color="auto" w:fill="auto"/>
            <w:noWrap/>
            <w:vAlign w:val="bottom"/>
            <w:hideMark/>
          </w:tcPr>
          <w:p w:rsidR="00850841" w:rsidRPr="006D0CE8" w:rsidRDefault="00850841" w:rsidP="00850841">
            <w:pPr>
              <w:jc w:val="center"/>
              <w:rPr>
                <w:rFonts w:ascii="Candara" w:eastAsia="Times New Roman" w:hAnsi="Candara" w:cs="Calibri"/>
                <w:color w:val="000000"/>
              </w:rPr>
            </w:pPr>
          </w:p>
        </w:tc>
        <w:tc>
          <w:tcPr>
            <w:tcW w:w="960" w:type="dxa"/>
            <w:tcBorders>
              <w:top w:val="nil"/>
              <w:left w:val="nil"/>
              <w:bottom w:val="single" w:sz="4" w:space="0" w:color="auto"/>
              <w:right w:val="single" w:sz="8" w:space="0" w:color="auto"/>
            </w:tcBorders>
            <w:shd w:val="clear" w:color="auto" w:fill="auto"/>
            <w:noWrap/>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 </w:t>
            </w:r>
          </w:p>
        </w:tc>
        <w:tc>
          <w:tcPr>
            <w:tcW w:w="2880" w:type="dxa"/>
            <w:gridSpan w:val="3"/>
            <w:tcBorders>
              <w:top w:val="single" w:sz="8" w:space="0" w:color="auto"/>
              <w:left w:val="nil"/>
              <w:bottom w:val="single" w:sz="8" w:space="0" w:color="auto"/>
              <w:right w:val="single" w:sz="8" w:space="0" w:color="000000"/>
            </w:tcBorders>
            <w:shd w:val="clear" w:color="auto" w:fill="00B050"/>
            <w:noWrap/>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ředitelka</w:t>
            </w:r>
          </w:p>
        </w:tc>
        <w:tc>
          <w:tcPr>
            <w:tcW w:w="960" w:type="dxa"/>
            <w:tcBorders>
              <w:top w:val="nil"/>
              <w:left w:val="nil"/>
              <w:bottom w:val="single" w:sz="8" w:space="0" w:color="auto"/>
              <w:righ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r w:rsidRPr="006D0CE8">
              <w:rPr>
                <w:rFonts w:ascii="Candara" w:eastAsia="Times New Roman" w:hAnsi="Candara" w:cs="Calibri"/>
                <w:color w:val="000000"/>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50841" w:rsidRPr="006D0CE8" w:rsidRDefault="00850841" w:rsidP="00850841">
            <w:pPr>
              <w:rPr>
                <w:rFonts w:ascii="Candara" w:eastAsia="Times New Roman" w:hAnsi="Candara" w:cs="Calibri"/>
                <w:color w:val="000000"/>
              </w:rPr>
            </w:pPr>
            <w:r w:rsidRPr="006D0CE8">
              <w:rPr>
                <w:rFonts w:ascii="Candara" w:eastAsia="Times New Roman" w:hAnsi="Candara" w:cs="Calibri"/>
                <w:color w:val="000000"/>
              </w:rPr>
              <w:t>vedoucí ŠJ - ZŠ</w:t>
            </w:r>
          </w:p>
        </w:tc>
        <w:tc>
          <w:tcPr>
            <w:tcW w:w="160" w:type="dxa"/>
            <w:tcBorders>
              <w:top w:val="nil"/>
              <w:left w:val="single" w:sz="4" w:space="0" w:color="auto"/>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r w:rsidR="00850841" w:rsidRPr="006D0CE8" w:rsidTr="00660020">
        <w:trPr>
          <w:trHeight w:val="300"/>
        </w:trPr>
        <w:tc>
          <w:tcPr>
            <w:tcW w:w="960" w:type="dxa"/>
            <w:tcBorders>
              <w:top w:val="nil"/>
              <w:left w:val="nil"/>
              <w:bottom w:val="single" w:sz="4" w:space="0" w:color="auto"/>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single" w:sz="4" w:space="0" w:color="auto"/>
              <w:left w:val="single" w:sz="4" w:space="0" w:color="auto"/>
              <w:bottom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top w:val="single" w:sz="4" w:space="0" w:color="auto"/>
              <w:righ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single" w:sz="4" w:space="0" w:color="auto"/>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single" w:sz="8"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right w:val="nil"/>
            </w:tcBorders>
            <w:shd w:val="clear" w:color="auto" w:fill="auto"/>
            <w:noWrap/>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top w:val="nil"/>
              <w:left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r w:rsidR="00850841" w:rsidRPr="006D0CE8" w:rsidTr="00660020">
        <w:trPr>
          <w:trHeight w:val="300"/>
        </w:trPr>
        <w:tc>
          <w:tcPr>
            <w:tcW w:w="2880" w:type="dxa"/>
            <w:gridSpan w:val="3"/>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850841" w:rsidRPr="006D0CE8" w:rsidRDefault="00733603" w:rsidP="00850841">
            <w:pPr>
              <w:jc w:val="center"/>
              <w:rPr>
                <w:rFonts w:ascii="Candara" w:eastAsia="Times New Roman" w:hAnsi="Candara" w:cs="Calibri"/>
                <w:color w:val="000000"/>
              </w:rPr>
            </w:pPr>
            <w:r>
              <w:rPr>
                <w:rFonts w:ascii="Candara" w:eastAsia="Times New Roman" w:hAnsi="Candara" w:cs="Calibri"/>
                <w:color w:val="000000"/>
              </w:rPr>
              <w:t>zástupkyně ředitelky</w:t>
            </w:r>
          </w:p>
        </w:tc>
        <w:tc>
          <w:tcPr>
            <w:tcW w:w="960" w:type="dxa"/>
            <w:tcBorders>
              <w:left w:val="single" w:sz="4" w:space="0" w:color="auto"/>
              <w:right w:val="single" w:sz="4" w:space="0" w:color="auto"/>
            </w:tcBorders>
            <w:shd w:val="clear" w:color="auto" w:fill="FFFFFF" w:themeFill="background1"/>
            <w:vAlign w:val="bottom"/>
          </w:tcPr>
          <w:p w:rsidR="00850841" w:rsidRPr="006D0CE8" w:rsidRDefault="00850841" w:rsidP="00850841">
            <w:pPr>
              <w:jc w:val="center"/>
              <w:rPr>
                <w:rFonts w:ascii="Candara" w:eastAsia="Times New Roman" w:hAnsi="Candara" w:cs="Calibri"/>
                <w:color w:val="000000"/>
              </w:rPr>
            </w:pPr>
          </w:p>
        </w:tc>
        <w:tc>
          <w:tcPr>
            <w:tcW w:w="960" w:type="dxa"/>
            <w:tcBorders>
              <w:top w:val="nil"/>
              <w:left w:val="single" w:sz="4" w:space="0" w:color="auto"/>
              <w:right w:val="single" w:sz="4" w:space="0" w:color="auto"/>
            </w:tcBorders>
            <w:shd w:val="clear" w:color="auto" w:fill="auto"/>
            <w:noWrap/>
            <w:vAlign w:val="bottom"/>
            <w:hideMark/>
          </w:tcPr>
          <w:p w:rsidR="00850841" w:rsidRPr="006D0CE8" w:rsidRDefault="00850841" w:rsidP="00850841">
            <w:pPr>
              <w:jc w:val="center"/>
              <w:rPr>
                <w:rFonts w:ascii="Candara" w:eastAsia="Times New Roman" w:hAnsi="Candara" w:cs="Calibri"/>
                <w:color w:val="000000"/>
              </w:rPr>
            </w:pPr>
          </w:p>
        </w:tc>
        <w:tc>
          <w:tcPr>
            <w:tcW w:w="1920" w:type="dxa"/>
            <w:gridSpan w:val="2"/>
            <w:tcBorders>
              <w:top w:val="single" w:sz="8" w:space="0" w:color="auto"/>
              <w:left w:val="single" w:sz="4" w:space="0" w:color="auto"/>
              <w:bottom w:val="single" w:sz="8" w:space="0" w:color="auto"/>
              <w:right w:val="single" w:sz="8" w:space="0" w:color="000000"/>
            </w:tcBorders>
            <w:shd w:val="clear" w:color="auto" w:fill="92D050"/>
            <w:noWrap/>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ekonom</w:t>
            </w:r>
          </w:p>
        </w:tc>
        <w:tc>
          <w:tcPr>
            <w:tcW w:w="960" w:type="dxa"/>
            <w:tcBorders>
              <w:top w:val="nil"/>
              <w:left w:val="nil"/>
              <w:bottom w:val="nil"/>
            </w:tcBorders>
            <w:shd w:val="clear" w:color="auto" w:fill="auto"/>
            <w:noWrap/>
            <w:vAlign w:val="bottom"/>
            <w:hideMark/>
          </w:tcPr>
          <w:p w:rsidR="00850841" w:rsidRPr="006D0CE8" w:rsidRDefault="00850841" w:rsidP="00850841">
            <w:pPr>
              <w:jc w:val="center"/>
              <w:rPr>
                <w:rFonts w:ascii="Candara" w:eastAsia="Times New Roman" w:hAnsi="Candara" w:cs="Calibri"/>
                <w:color w:val="000000"/>
              </w:rPr>
            </w:pPr>
          </w:p>
        </w:tc>
        <w:tc>
          <w:tcPr>
            <w:tcW w:w="960" w:type="dxa"/>
            <w:shd w:val="clear" w:color="auto" w:fill="FFFFFF" w:themeFill="background1"/>
            <w:noWrap/>
            <w:vAlign w:val="bottom"/>
            <w:hideMark/>
          </w:tcPr>
          <w:p w:rsidR="00850841" w:rsidRPr="006D0CE8" w:rsidRDefault="00850841" w:rsidP="00850841">
            <w:pPr>
              <w:jc w:val="center"/>
              <w:rPr>
                <w:rFonts w:ascii="Candara" w:eastAsia="Times New Roman" w:hAnsi="Candara" w:cs="Calibri"/>
                <w:color w:val="000000"/>
              </w:rPr>
            </w:pPr>
          </w:p>
        </w:tc>
        <w:tc>
          <w:tcPr>
            <w:tcW w:w="960" w:type="dxa"/>
            <w:shd w:val="clear" w:color="auto" w:fill="FFFFFF" w:themeFill="background1"/>
            <w:vAlign w:val="bottom"/>
          </w:tcPr>
          <w:p w:rsidR="00850841" w:rsidRPr="006D0CE8" w:rsidRDefault="00850841" w:rsidP="00850841">
            <w:pPr>
              <w:jc w:val="cente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r w:rsidR="00850841" w:rsidRPr="006D0CE8" w:rsidTr="00CF31BF">
        <w:trPr>
          <w:trHeight w:val="300"/>
        </w:trPr>
        <w:tc>
          <w:tcPr>
            <w:tcW w:w="960" w:type="dxa"/>
            <w:tcBorders>
              <w:top w:val="single" w:sz="4" w:space="0" w:color="auto"/>
              <w:left w:val="nil"/>
              <w:righ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lef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righ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left w:val="single" w:sz="4" w:space="0" w:color="auto"/>
              <w:righ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top w:val="nil"/>
              <w:left w:val="single" w:sz="4" w:space="0" w:color="auto"/>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r w:rsidR="00733603" w:rsidRPr="006D0CE8" w:rsidTr="00CF31BF">
        <w:trPr>
          <w:trHeight w:val="300"/>
        </w:trPr>
        <w:tc>
          <w:tcPr>
            <w:tcW w:w="960" w:type="dxa"/>
            <w:tcBorders>
              <w:left w:val="nil"/>
              <w:bottom w:val="nil"/>
              <w:right w:val="single" w:sz="4" w:space="0" w:color="auto"/>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left w:val="single" w:sz="4" w:space="0" w:color="auto"/>
              <w:bottom w:val="single" w:sz="8" w:space="0" w:color="auto"/>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bottom w:val="nil"/>
              <w:right w:val="single" w:sz="4" w:space="0" w:color="auto"/>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left w:val="single" w:sz="4" w:space="0" w:color="auto"/>
              <w:bottom w:val="single" w:sz="8" w:space="0" w:color="auto"/>
              <w:right w:val="single" w:sz="4" w:space="0" w:color="auto"/>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top w:val="nil"/>
              <w:left w:val="single" w:sz="4" w:space="0" w:color="auto"/>
              <w:bottom w:val="nil"/>
              <w:right w:val="nil"/>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733603" w:rsidRPr="006D0CE8" w:rsidRDefault="00733603" w:rsidP="00850841">
            <w:pPr>
              <w:rPr>
                <w:rFonts w:ascii="Candara" w:eastAsia="Times New Roman" w:hAnsi="Candara" w:cs="Calibri"/>
                <w:color w:val="000000"/>
              </w:rPr>
            </w:pPr>
          </w:p>
        </w:tc>
      </w:tr>
      <w:tr w:rsidR="00850841" w:rsidRPr="006D0CE8" w:rsidTr="00660020">
        <w:trPr>
          <w:trHeight w:val="300"/>
        </w:trPr>
        <w:tc>
          <w:tcPr>
            <w:tcW w:w="960" w:type="dxa"/>
            <w:tcBorders>
              <w:top w:val="single" w:sz="8" w:space="0" w:color="auto"/>
              <w:left w:val="single" w:sz="8" w:space="0" w:color="auto"/>
              <w:bottom w:val="single" w:sz="8" w:space="0" w:color="auto"/>
              <w:right w:val="nil"/>
            </w:tcBorders>
            <w:shd w:val="clear" w:color="auto" w:fill="FFFF66"/>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učitelky</w:t>
            </w:r>
          </w:p>
        </w:tc>
        <w:tc>
          <w:tcPr>
            <w:tcW w:w="960" w:type="dxa"/>
            <w:tcBorders>
              <w:top w:val="nil"/>
              <w:left w:val="nil"/>
              <w:bottom w:val="single" w:sz="8" w:space="0" w:color="auto"/>
              <w:right w:val="single" w:sz="8" w:space="0" w:color="auto"/>
            </w:tcBorders>
            <w:shd w:val="clear" w:color="auto" w:fill="FFFF66"/>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top w:val="nil"/>
              <w:left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920" w:type="dxa"/>
            <w:gridSpan w:val="2"/>
            <w:tcBorders>
              <w:top w:val="single" w:sz="8" w:space="0" w:color="auto"/>
              <w:left w:val="single" w:sz="8" w:space="0" w:color="auto"/>
              <w:bottom w:val="single" w:sz="8" w:space="0" w:color="auto"/>
              <w:right w:val="single" w:sz="8" w:space="0" w:color="000000"/>
            </w:tcBorders>
            <w:shd w:val="clear" w:color="auto" w:fill="FFFF66"/>
            <w:noWrap/>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školnice</w:t>
            </w: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r w:rsidR="00850841" w:rsidRPr="006D0CE8" w:rsidTr="00660020">
        <w:trPr>
          <w:trHeight w:val="300"/>
        </w:trPr>
        <w:tc>
          <w:tcPr>
            <w:tcW w:w="960" w:type="dxa"/>
            <w:tcBorders>
              <w:top w:val="nil"/>
              <w:left w:val="nil"/>
              <w:bottom w:val="nil"/>
              <w:right w:val="single" w:sz="4" w:space="0" w:color="auto"/>
            </w:tcBorders>
            <w:shd w:val="clear" w:color="auto" w:fill="auto"/>
            <w:vAlign w:val="bottom"/>
            <w:hideMark/>
          </w:tcPr>
          <w:p w:rsidR="00850841" w:rsidRPr="006D0CE8" w:rsidRDefault="00850841" w:rsidP="00850841">
            <w:pPr>
              <w:jc w:val="center"/>
              <w:rPr>
                <w:rFonts w:ascii="Candara" w:eastAsia="Times New Roman" w:hAnsi="Candara" w:cs="Calibri"/>
                <w:color w:val="000000"/>
              </w:rPr>
            </w:pPr>
          </w:p>
        </w:tc>
        <w:tc>
          <w:tcPr>
            <w:tcW w:w="960" w:type="dxa"/>
            <w:tcBorders>
              <w:top w:val="single" w:sz="8" w:space="0" w:color="auto"/>
              <w:left w:val="single" w:sz="4" w:space="0" w:color="auto"/>
              <w:bottom w:val="single" w:sz="8" w:space="0" w:color="auto"/>
            </w:tcBorders>
            <w:shd w:val="clear" w:color="auto" w:fill="auto"/>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top w:val="nil"/>
              <w:bottom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single" w:sz="8" w:space="0" w:color="auto"/>
              <w:right w:val="single" w:sz="4" w:space="0" w:color="auto"/>
            </w:tcBorders>
            <w:shd w:val="clear" w:color="auto" w:fill="auto"/>
            <w:noWrap/>
            <w:vAlign w:val="bottom"/>
            <w:hideMark/>
          </w:tcPr>
          <w:p w:rsidR="00850841" w:rsidRPr="006D0CE8" w:rsidRDefault="00850841" w:rsidP="00850841">
            <w:pPr>
              <w:rPr>
                <w:rFonts w:ascii="Candara" w:eastAsia="Times New Roman" w:hAnsi="Candara" w:cs="Calibri"/>
                <w:color w:val="000000"/>
              </w:rPr>
            </w:pPr>
            <w:r w:rsidRPr="006D0CE8">
              <w:rPr>
                <w:rFonts w:ascii="Candara" w:eastAsia="Times New Roman" w:hAnsi="Candara" w:cs="Calibri"/>
                <w:color w:val="000000"/>
              </w:rPr>
              <w:t> </w:t>
            </w:r>
          </w:p>
        </w:tc>
        <w:tc>
          <w:tcPr>
            <w:tcW w:w="960" w:type="dxa"/>
            <w:tcBorders>
              <w:top w:val="nil"/>
              <w:left w:val="single" w:sz="4" w:space="0" w:color="auto"/>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r w:rsidR="00850841" w:rsidRPr="006D0CE8" w:rsidTr="00850841">
        <w:trPr>
          <w:trHeight w:val="300"/>
        </w:trPr>
        <w:tc>
          <w:tcPr>
            <w:tcW w:w="1920" w:type="dxa"/>
            <w:gridSpan w:val="2"/>
            <w:tcBorders>
              <w:top w:val="single" w:sz="8" w:space="0" w:color="auto"/>
              <w:left w:val="single" w:sz="8" w:space="0" w:color="auto"/>
              <w:bottom w:val="single" w:sz="8" w:space="0" w:color="auto"/>
              <w:right w:val="single" w:sz="8" w:space="0" w:color="000000"/>
            </w:tcBorders>
            <w:shd w:val="clear" w:color="auto" w:fill="FFFFCC"/>
            <w:noWrap/>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asistentky pedagoga</w:t>
            </w: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920" w:type="dxa"/>
            <w:gridSpan w:val="2"/>
            <w:tcBorders>
              <w:top w:val="single" w:sz="8" w:space="0" w:color="auto"/>
              <w:left w:val="single" w:sz="8" w:space="0" w:color="auto"/>
              <w:bottom w:val="single" w:sz="8" w:space="0" w:color="auto"/>
              <w:right w:val="single" w:sz="8" w:space="0" w:color="000000"/>
            </w:tcBorders>
            <w:shd w:val="clear" w:color="auto" w:fill="FFFFCC"/>
            <w:noWrap/>
            <w:vAlign w:val="bottom"/>
            <w:hideMark/>
          </w:tcPr>
          <w:p w:rsidR="00850841" w:rsidRPr="006D0CE8" w:rsidRDefault="00850841" w:rsidP="00850841">
            <w:pPr>
              <w:jc w:val="center"/>
              <w:rPr>
                <w:rFonts w:ascii="Candara" w:eastAsia="Times New Roman" w:hAnsi="Candara" w:cs="Calibri"/>
                <w:color w:val="000000"/>
              </w:rPr>
            </w:pPr>
            <w:r w:rsidRPr="006D0CE8">
              <w:rPr>
                <w:rFonts w:ascii="Candara" w:eastAsia="Times New Roman" w:hAnsi="Candara" w:cs="Calibri"/>
                <w:color w:val="000000"/>
              </w:rPr>
              <w:t>uklízečky</w:t>
            </w: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r w:rsidR="00850841" w:rsidRPr="006D0CE8" w:rsidTr="00850841">
        <w:trPr>
          <w:trHeight w:val="288"/>
        </w:trPr>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9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c>
          <w:tcPr>
            <w:tcW w:w="160" w:type="dxa"/>
            <w:tcBorders>
              <w:top w:val="nil"/>
              <w:left w:val="nil"/>
              <w:bottom w:val="nil"/>
              <w:right w:val="nil"/>
            </w:tcBorders>
            <w:shd w:val="clear" w:color="auto" w:fill="auto"/>
            <w:noWrap/>
            <w:vAlign w:val="bottom"/>
            <w:hideMark/>
          </w:tcPr>
          <w:p w:rsidR="00850841" w:rsidRPr="006D0CE8" w:rsidRDefault="00850841" w:rsidP="00850841">
            <w:pPr>
              <w:rPr>
                <w:rFonts w:ascii="Candara" w:eastAsia="Times New Roman" w:hAnsi="Candara" w:cs="Calibri"/>
                <w:color w:val="000000"/>
              </w:rPr>
            </w:pPr>
          </w:p>
        </w:tc>
      </w:tr>
    </w:tbl>
    <w:p w:rsidR="003E2030" w:rsidRPr="00CE430A" w:rsidRDefault="003E2030" w:rsidP="00CE430A">
      <w:pPr>
        <w:pStyle w:val="Nadpis3"/>
        <w:rPr>
          <w:rStyle w:val="Zdraznnintenzivn"/>
          <w:b/>
          <w:iCs w:val="0"/>
        </w:rPr>
      </w:pPr>
      <w:r w:rsidRPr="00CE430A">
        <w:rPr>
          <w:rStyle w:val="Zdraznnintenzivn"/>
          <w:b/>
          <w:iCs w:val="0"/>
        </w:rPr>
        <w:t>Záměry:</w:t>
      </w:r>
    </w:p>
    <w:p w:rsidR="003E2030" w:rsidRPr="00107C94" w:rsidRDefault="003E203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107C94">
        <w:rPr>
          <w:rStyle w:val="Zdraznnintenzivn"/>
        </w:rPr>
        <w:t xml:space="preserve">Společné </w:t>
      </w:r>
      <w:r w:rsidR="00CE430A" w:rsidRPr="00107C94">
        <w:rPr>
          <w:rStyle w:val="Zdraznnintenzivn"/>
        </w:rPr>
        <w:t>vzdělávání – jedná</w:t>
      </w:r>
      <w:r w:rsidRPr="00107C94">
        <w:rPr>
          <w:rStyle w:val="Zdraznnintenzivn"/>
        </w:rPr>
        <w:t xml:space="preserve"> se o sdílené porozumění školnímu vzdělávacímu programu a společné úsilí hlavních aktérů vzdělávání (učitelek a rodičů) upravovat školní vzdělávací program v souladu s diagnostickými a evaluačními zjištěními a aktuální situací. Takový systém by směřoval ke zkvalitňování předškolního </w:t>
      </w:r>
      <w:r w:rsidR="00CE430A" w:rsidRPr="00107C94">
        <w:rPr>
          <w:rStyle w:val="Zdraznnintenzivn"/>
        </w:rPr>
        <w:t>vzdělávání.</w:t>
      </w:r>
      <w:r w:rsidRPr="00107C94">
        <w:rPr>
          <w:rStyle w:val="Zdraznnintenzivn"/>
        </w:rPr>
        <w:t xml:space="preserve"> </w:t>
      </w:r>
    </w:p>
    <w:p w:rsidR="003E2030" w:rsidRPr="00107C94" w:rsidRDefault="003E203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107C94">
        <w:rPr>
          <w:rStyle w:val="Zdraznnintenzivn"/>
        </w:rPr>
        <w:t>Podpora sdílení zkušeností mezi učitelkami, zapojování rodičů do vzdělávání svých dětí a vytváření týmového prostředí.</w:t>
      </w:r>
    </w:p>
    <w:p w:rsidR="003E2030" w:rsidRPr="00107C94" w:rsidRDefault="003E203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107C94">
        <w:rPr>
          <w:rStyle w:val="Zdraznnintenzivn"/>
        </w:rPr>
        <w:t>Propracovat systém hodnocení tak, aby logicky propojoval všechny závazné dokumenty a každý počin školy.</w:t>
      </w:r>
    </w:p>
    <w:p w:rsidR="003E2030" w:rsidRPr="00107C94" w:rsidRDefault="003E203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107C94">
        <w:rPr>
          <w:rStyle w:val="Zdraznnintenzivn"/>
        </w:rPr>
        <w:t>Vést celý kolektiv k uvědomění si myšlenky, že o tom, jak se bude dítě v MŠ cítit, rozhodují vztahy všech, kteří se na jeho vzdělávání podílejí</w:t>
      </w:r>
    </w:p>
    <w:p w:rsidR="003E2030" w:rsidRPr="00107C94" w:rsidRDefault="003E203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107C94">
        <w:rPr>
          <w:rStyle w:val="Zdraznnintenzivn"/>
        </w:rPr>
        <w:t>Podporovat vědomí tripartity</w:t>
      </w:r>
    </w:p>
    <w:p w:rsidR="003E2030" w:rsidRPr="00107C94" w:rsidRDefault="003E203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107C94">
        <w:rPr>
          <w:rStyle w:val="Zdraznnintenzivn"/>
        </w:rPr>
        <w:t>Vyhodnocovat klima MŠ na základě monitoringu všech aktérů edukační reality</w:t>
      </w:r>
    </w:p>
    <w:p w:rsidR="003E2030" w:rsidRPr="00107C94" w:rsidRDefault="003E203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107C94">
        <w:rPr>
          <w:rStyle w:val="Zdraznnintenzivn"/>
        </w:rPr>
        <w:t>Podporovat kreativní a na rozvoji školy participující zaměstnance</w:t>
      </w:r>
    </w:p>
    <w:p w:rsidR="00107C94" w:rsidRDefault="003833B7" w:rsidP="003833B7">
      <w:pPr>
        <w:pStyle w:val="Nadpis2"/>
      </w:pPr>
      <w:bookmarkStart w:id="14" w:name="_Toc128312552"/>
      <w:r w:rsidRPr="003833B7">
        <w:t>Personální a pedagogické podmínky</w:t>
      </w:r>
      <w:bookmarkEnd w:id="14"/>
    </w:p>
    <w:p w:rsidR="00C71C10" w:rsidRDefault="00C71C10" w:rsidP="0024668A">
      <w:pPr>
        <w:pStyle w:val="Odstavecseseznamem"/>
        <w:numPr>
          <w:ilvl w:val="0"/>
          <w:numId w:val="16"/>
        </w:numPr>
      </w:pPr>
      <w:r>
        <w:t>Jsme pracovním týmem, ve kterém pracujeme na spolupráci, důvěře, tvořivosti, toleranci, vstřícnosti.</w:t>
      </w:r>
    </w:p>
    <w:p w:rsidR="00C71C10" w:rsidRDefault="00C71C10" w:rsidP="0024668A">
      <w:pPr>
        <w:pStyle w:val="Odstavecseseznamem"/>
        <w:numPr>
          <w:ilvl w:val="0"/>
          <w:numId w:val="16"/>
        </w:numPr>
      </w:pPr>
      <w:r>
        <w:t>Vedení školy ponechává učitelům dostatek pravomocí, respektuje jejich názor a podporuje je v tvůrčí pedagogické práci.</w:t>
      </w:r>
    </w:p>
    <w:p w:rsidR="00C71C10" w:rsidRDefault="00C71C10" w:rsidP="0024668A">
      <w:pPr>
        <w:pStyle w:val="Odstavecseseznamem"/>
        <w:numPr>
          <w:ilvl w:val="0"/>
          <w:numId w:val="16"/>
        </w:numPr>
      </w:pPr>
      <w:r>
        <w:t>Provozní pracovnice svou prací a ochotou přispívají ke stabilitě personálního zázemí, jsou ochotné pomoci v přípravě a organizaci dílčích projektů, slavností a jiných akcí mateřské školy, pomáhají při doprovodu dětí a při náročnějších činnostech.</w:t>
      </w:r>
    </w:p>
    <w:p w:rsidR="00C71C10" w:rsidRDefault="00C71C10" w:rsidP="0024668A">
      <w:pPr>
        <w:pStyle w:val="Odstavecseseznamem"/>
        <w:numPr>
          <w:ilvl w:val="0"/>
          <w:numId w:val="16"/>
        </w:numPr>
      </w:pPr>
      <w:r>
        <w:t>Odpovědnost učitelů je daná platnými předpisy, při zajišťování náročnějších činností pomáhají provozní zaměstnanci dle pokynu ředitelky školy a zástupkyně ředitelky.</w:t>
      </w:r>
    </w:p>
    <w:p w:rsidR="00C71C10" w:rsidRDefault="00C71C10" w:rsidP="0024668A">
      <w:pPr>
        <w:pStyle w:val="Odstavecseseznamem"/>
        <w:numPr>
          <w:ilvl w:val="0"/>
          <w:numId w:val="16"/>
        </w:numPr>
      </w:pPr>
      <w:r>
        <w:lastRenderedPageBreak/>
        <w:t>Učitelé mají vzdělání v souladu s požadavky na předškolní vzdělávání, a pracují na poskytování optimální pedagogické péče.</w:t>
      </w:r>
    </w:p>
    <w:p w:rsidR="00C71C10" w:rsidRDefault="00C71C10" w:rsidP="0024668A">
      <w:pPr>
        <w:pStyle w:val="Odstavecseseznamem"/>
        <w:numPr>
          <w:ilvl w:val="0"/>
          <w:numId w:val="16"/>
        </w:numPr>
      </w:pPr>
      <w:r>
        <w:t>Učitelé se chovají profesionálně, průběžně se vzdělávají</w:t>
      </w:r>
    </w:p>
    <w:p w:rsidR="00C71C10" w:rsidRDefault="00C71C10" w:rsidP="0024668A">
      <w:pPr>
        <w:pStyle w:val="Odstavecseseznamem"/>
        <w:numPr>
          <w:ilvl w:val="0"/>
          <w:numId w:val="16"/>
        </w:numPr>
      </w:pPr>
      <w:r>
        <w:t xml:space="preserve">Sebevzdělání je umožněno dle nabídky akreditovaných společností, volba kurzů a seminářů vychází z </w:t>
      </w:r>
      <w:proofErr w:type="spellStart"/>
      <w:r>
        <w:t>autoevaluace</w:t>
      </w:r>
      <w:proofErr w:type="spellEnd"/>
      <w:r>
        <w:t>, hospitační činnosti, pololetního hodnocení a hodnocení týdenních bloků</w:t>
      </w:r>
    </w:p>
    <w:p w:rsidR="00C71C10" w:rsidRDefault="00C71C10" w:rsidP="0024668A">
      <w:pPr>
        <w:pStyle w:val="Odstavecseseznamem"/>
        <w:numPr>
          <w:ilvl w:val="0"/>
          <w:numId w:val="16"/>
        </w:numPr>
      </w:pPr>
      <w:r>
        <w:t>Další poznatky mohou učitelky získat v rámci sebevzdělání a doplňování vědomostí prostřednictvím dostupné literatury v MŠ nebo materiálem zveřejněným na webových stránkách.</w:t>
      </w:r>
    </w:p>
    <w:p w:rsidR="00C71C10" w:rsidRDefault="00C71C10" w:rsidP="0024668A">
      <w:pPr>
        <w:pStyle w:val="Odstavecseseznamem"/>
        <w:numPr>
          <w:ilvl w:val="0"/>
          <w:numId w:val="16"/>
        </w:numPr>
      </w:pPr>
      <w:r>
        <w:t>Pakliže je to možné, je zajištěno překrývání přímé pedagogické činnosti v rozsahu nejméně 2,5hodiny.</w:t>
      </w:r>
    </w:p>
    <w:p w:rsidR="00C71C10" w:rsidRDefault="00C71C10" w:rsidP="0024668A">
      <w:pPr>
        <w:pStyle w:val="Odstavecseseznamem"/>
        <w:numPr>
          <w:ilvl w:val="0"/>
          <w:numId w:val="16"/>
        </w:numPr>
      </w:pPr>
      <w:r>
        <w:t xml:space="preserve">Pedagogové systematicky promýšlejí a připravují vzdělávání v souladu s vědomostními, </w:t>
      </w:r>
      <w:proofErr w:type="spellStart"/>
      <w:r>
        <w:t>dovednostními</w:t>
      </w:r>
      <w:proofErr w:type="spellEnd"/>
      <w:r>
        <w:t xml:space="preserve"> i postojovými cíli definovanými v </w:t>
      </w:r>
      <w:proofErr w:type="spellStart"/>
      <w:r>
        <w:t>kurikulárních</w:t>
      </w:r>
      <w:proofErr w:type="spellEnd"/>
      <w:r>
        <w:t xml:space="preserve"> dokumentech školy a individuálními potřebami dětí</w:t>
      </w:r>
    </w:p>
    <w:p w:rsidR="00C71C10" w:rsidRPr="00CE430A" w:rsidRDefault="00C71C10" w:rsidP="00CE430A">
      <w:pPr>
        <w:pStyle w:val="Nadpis3"/>
        <w:rPr>
          <w:rStyle w:val="Zdraznnintenzivn"/>
          <w:b/>
          <w:iCs w:val="0"/>
        </w:rPr>
      </w:pPr>
      <w:r w:rsidRPr="00CE430A">
        <w:rPr>
          <w:rStyle w:val="Zdraznnintenzivn"/>
          <w:b/>
          <w:iCs w:val="0"/>
        </w:rPr>
        <w:t>Záměry:</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Rozvíjení dovedností prezentace ŠVP, TVP, ŠŘ směrem k rodičovské veřejnosti</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 xml:space="preserve">Podpora </w:t>
      </w:r>
      <w:proofErr w:type="spellStart"/>
      <w:r w:rsidRPr="00C71C10">
        <w:rPr>
          <w:rStyle w:val="Zdraznnintenzivn"/>
        </w:rPr>
        <w:t>týmovosti</w:t>
      </w:r>
      <w:proofErr w:type="spellEnd"/>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Umožnění individuálních supervizí</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Snažit se o vytváření harmonického prostředí a tím podporovat proces citového zrání dítěte</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Podpořit vzdělání pedagogů v oblasti environmentálního zaměření, využití přírodního prostředí ve výchovně-vzdělávacím procesu</w:t>
      </w:r>
    </w:p>
    <w:p w:rsidR="00C71C10" w:rsidRDefault="00C71C10" w:rsidP="00C71C10">
      <w:pPr>
        <w:pStyle w:val="Nadpis2"/>
      </w:pPr>
      <w:bookmarkStart w:id="15" w:name="_Toc128312553"/>
      <w:r>
        <w:t>Spoluúčast rodičů</w:t>
      </w:r>
      <w:bookmarkEnd w:id="15"/>
    </w:p>
    <w:p w:rsidR="00C71C10" w:rsidRPr="00C71C10" w:rsidRDefault="00C71C10" w:rsidP="00C71C10">
      <w:pPr>
        <w:rPr>
          <w:rStyle w:val="Siln"/>
        </w:rPr>
      </w:pPr>
      <w:r w:rsidRPr="00C71C10">
        <w:rPr>
          <w:rStyle w:val="Siln"/>
        </w:rPr>
        <w:t xml:space="preserve">V </w:t>
      </w:r>
      <w:proofErr w:type="gramStart"/>
      <w:r w:rsidRPr="00C71C10">
        <w:rPr>
          <w:rStyle w:val="Siln"/>
        </w:rPr>
        <w:t>naší</w:t>
      </w:r>
      <w:proofErr w:type="gramEnd"/>
      <w:r w:rsidRPr="00C71C10">
        <w:rPr>
          <w:rStyle w:val="Siln"/>
        </w:rPr>
        <w:t xml:space="preserve"> MŠ je kladen velký důraz na spolupráci s rodinou a její aktivní účast při výchově a vzdělávání.</w:t>
      </w:r>
    </w:p>
    <w:p w:rsidR="00C71C10" w:rsidRDefault="00C71C10" w:rsidP="0024668A">
      <w:pPr>
        <w:pStyle w:val="Odstavecseseznamem"/>
        <w:numPr>
          <w:ilvl w:val="0"/>
          <w:numId w:val="17"/>
        </w:numPr>
      </w:pPr>
      <w:r>
        <w:t>Rodiče jsou motivováni k tomu, aby vnímali úlohu mateřské školy jako doplňující k roli rodičovské výchovy.</w:t>
      </w:r>
    </w:p>
    <w:p w:rsidR="00C71C10" w:rsidRDefault="00C71C10" w:rsidP="0024668A">
      <w:pPr>
        <w:pStyle w:val="Odstavecseseznamem"/>
        <w:numPr>
          <w:ilvl w:val="0"/>
          <w:numId w:val="17"/>
        </w:numPr>
      </w:pPr>
      <w:r>
        <w:t>Velmi důležitá je komunikace mezi týmem školy a rodinami. K dosažení otevřené a důvěrné komunikace je nutné přijetí vzájemné zodpovědnosti k vytvoření dobrého partnerského vztahu.</w:t>
      </w:r>
    </w:p>
    <w:p w:rsidR="00C71C10" w:rsidRDefault="00C71C10" w:rsidP="0024668A">
      <w:pPr>
        <w:pStyle w:val="Odstavecseseznamem"/>
        <w:numPr>
          <w:ilvl w:val="0"/>
          <w:numId w:val="17"/>
        </w:numPr>
      </w:pPr>
      <w:r>
        <w:t>Již před zápisem jsou rodiče podrobně seznámeni se vzdělávacím programem, a to formou individuální schůzky, nebo formou dnů otevřených dveří, kdy vysvětlujeme hlavní principy a cíle i roli rodiny v našem vzdělávacím programu.</w:t>
      </w:r>
    </w:p>
    <w:p w:rsidR="00C71C10" w:rsidRDefault="00C71C10" w:rsidP="0024668A">
      <w:pPr>
        <w:pStyle w:val="Odstavecseseznamem"/>
        <w:numPr>
          <w:ilvl w:val="0"/>
          <w:numId w:val="17"/>
        </w:numPr>
      </w:pPr>
      <w:r>
        <w:t>Pro rodiče připravujeme např. dílny s různým zaměřením, kde pracují spolu se svými dětmi, výlety, akce pro děti s rodiči, slavnosti apod.</w:t>
      </w:r>
    </w:p>
    <w:p w:rsidR="00C71C10" w:rsidRPr="00C71C10" w:rsidRDefault="00C71C10" w:rsidP="00C71C10">
      <w:pPr>
        <w:rPr>
          <w:rStyle w:val="Siln"/>
        </w:rPr>
      </w:pPr>
      <w:r w:rsidRPr="00C71C10">
        <w:rPr>
          <w:rStyle w:val="Siln"/>
        </w:rPr>
        <w:t>Rodiče dětí mohou být, po domluvě s učitelkou, přítomni se svými dětmi v MŠ a to v různých rolích:</w:t>
      </w:r>
    </w:p>
    <w:p w:rsidR="00C71C10" w:rsidRDefault="00C71C10" w:rsidP="0024668A">
      <w:pPr>
        <w:pStyle w:val="Odstavecseseznamem"/>
        <w:numPr>
          <w:ilvl w:val="0"/>
          <w:numId w:val="18"/>
        </w:numPr>
      </w:pPr>
      <w:r>
        <w:t>Rodič jako pomocník při adaptačním procesu.</w:t>
      </w:r>
    </w:p>
    <w:p w:rsidR="00C71C10" w:rsidRDefault="00C71C10" w:rsidP="0024668A">
      <w:pPr>
        <w:pStyle w:val="Odstavecseseznamem"/>
        <w:numPr>
          <w:ilvl w:val="0"/>
          <w:numId w:val="18"/>
        </w:numPr>
      </w:pPr>
      <w:r>
        <w:t>Rodič pozorovatel.</w:t>
      </w:r>
    </w:p>
    <w:p w:rsidR="00C71C10" w:rsidRDefault="00C71C10" w:rsidP="0024668A">
      <w:pPr>
        <w:pStyle w:val="Odstavecseseznamem"/>
        <w:numPr>
          <w:ilvl w:val="0"/>
          <w:numId w:val="18"/>
        </w:numPr>
      </w:pPr>
      <w:r>
        <w:t>Rodič asistent.</w:t>
      </w:r>
    </w:p>
    <w:p w:rsidR="00C71C10" w:rsidRDefault="00C71C10" w:rsidP="0024668A">
      <w:pPr>
        <w:pStyle w:val="Odstavecseseznamem"/>
        <w:numPr>
          <w:ilvl w:val="0"/>
          <w:numId w:val="18"/>
        </w:numPr>
      </w:pPr>
      <w:r>
        <w:t>Rodič, který si připraví a vede část, nebo celé téma.</w:t>
      </w:r>
    </w:p>
    <w:p w:rsidR="00C71C10" w:rsidRDefault="00C71C10" w:rsidP="00C71C10">
      <w:r>
        <w:t>Vše je opatřeno předem sdělenými pravidly tak, aby nedocházelo ke konfliktním či nepříjemným situacím.</w:t>
      </w:r>
    </w:p>
    <w:p w:rsidR="00C71C10" w:rsidRPr="00CE430A" w:rsidRDefault="00C71C10" w:rsidP="00CE430A">
      <w:pPr>
        <w:pStyle w:val="Nadpis3"/>
        <w:rPr>
          <w:rStyle w:val="Zdraznnintenzivn"/>
          <w:b/>
          <w:iCs w:val="0"/>
        </w:rPr>
      </w:pPr>
      <w:r w:rsidRPr="00CE430A">
        <w:rPr>
          <w:rStyle w:val="Zdraznnintenzivn"/>
          <w:b/>
          <w:iCs w:val="0"/>
        </w:rPr>
        <w:lastRenderedPageBreak/>
        <w:t>Záměry:</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Vytvářet cestu důvěry a vzájemné spolupráce s vědomím tripartity, prezentovat rodičům možnost aktivního ovlivňování programu jednotlivých tříd, spoluúčasti na programu, možnost podílet se na revitalizaci zahrady, začlenění nápadů a vizí rodičů do organizace chodu MŠ</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Hledat nové formy spolupráce</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Zajistit dostatečnou informovanost o dění v MŠ</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Vytvořit schránku důvěry</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Zjistit zájem rodičů o vzdělávací semináře pro rodiče a v případě zájmu je zajistit</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Vytvořit třídní důvěrníky z řad rodičů, kteří budou úzce spolupracovat s učitelkami a vedením školy</w:t>
      </w:r>
    </w:p>
    <w:p w:rsidR="00C71C10" w:rsidRDefault="00C71C10" w:rsidP="00C71C10">
      <w:pPr>
        <w:pStyle w:val="Nadpis2"/>
      </w:pPr>
      <w:bookmarkStart w:id="16" w:name="_Toc128312554"/>
      <w:r>
        <w:t>Spolupráce se ZŠ</w:t>
      </w:r>
      <w:bookmarkEnd w:id="16"/>
    </w:p>
    <w:p w:rsidR="00C71C10" w:rsidRDefault="00C71C10" w:rsidP="00C71C10">
      <w:r>
        <w:t xml:space="preserve">Cílem spolupráce se ZŠ je usnadnit dětem přechod z mateřské školy do základní. Opakovaně s dětmi navštěvujeme školu, občasně využíváme k tělovýchovným </w:t>
      </w:r>
      <w:proofErr w:type="gramStart"/>
      <w:r>
        <w:t>aktivitám  tělocvičnu</w:t>
      </w:r>
      <w:proofErr w:type="gramEnd"/>
      <w:r>
        <w:t xml:space="preserve"> v ZŠ, spolupracujeme s prvními ročníky nižšího stupně, zveme nejnižší ročníky ZŠ na sportovní akce MŠ. Děti ze ZŠ zajišťují mikulášskou nadílku a účastní se naší </w:t>
      </w:r>
      <w:proofErr w:type="spellStart"/>
      <w:r>
        <w:t>školkové</w:t>
      </w:r>
      <w:proofErr w:type="spellEnd"/>
      <w:r>
        <w:t xml:space="preserve"> olympiády. Snažíme se podporovat dobré vztahy mezi staršími a mladšími dětmi prostřednictvím tematických dnů. Naše mateřská škola společně se základní školou aktivně vytváří nové možnosti vzájemného poznání. Naši předškoláci mohou nahlédnout do prostor školy s učitelkami MŠ. Pořádáme společné besedy v rámci pedagogických týmů, jejichž záměrem je předání co nejvíce informací o naší práci a posílení tak návaznosti v ZŠ. </w:t>
      </w:r>
    </w:p>
    <w:p w:rsidR="00C71C10" w:rsidRDefault="00C71C10" w:rsidP="00C71C10">
      <w:r>
        <w:t>Škola sleduje úspěšnost dětí nejen v průběhu, ale také po ukončení předškolního vzdělávání a s výsledky aktivně pracuje v zájmu zkvalitňování vzdělávacího procesu.</w:t>
      </w:r>
    </w:p>
    <w:p w:rsidR="00C71C10" w:rsidRPr="00CE430A" w:rsidRDefault="00C71C10" w:rsidP="00CE430A">
      <w:pPr>
        <w:pStyle w:val="Nadpis3"/>
        <w:rPr>
          <w:rStyle w:val="Zdraznnintenzivn"/>
          <w:b/>
          <w:iCs w:val="0"/>
        </w:rPr>
      </w:pPr>
      <w:r w:rsidRPr="00CE430A">
        <w:rPr>
          <w:rStyle w:val="Zdraznnintenzivn"/>
          <w:b/>
          <w:iCs w:val="0"/>
        </w:rPr>
        <w:t>Záměry:</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Nadále hledat užší formy spolupráce s vedením ZŠ pro předcházení školní neúspěšnosti, usnadnění přechodu předškolních dětí do ZŠ</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Realizovat i nadále společné aktivity MŠ+ZŠ</w:t>
      </w:r>
    </w:p>
    <w:p w:rsidR="00C71C10" w:rsidRPr="00C71C10"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C71C10">
        <w:rPr>
          <w:rStyle w:val="Zdraznnintenzivn"/>
        </w:rPr>
        <w:t>Usilovat o vytváření partnerských vztahů</w:t>
      </w:r>
    </w:p>
    <w:p w:rsidR="00C71C10" w:rsidRDefault="00C71C10" w:rsidP="00C71C10">
      <w:pPr>
        <w:pStyle w:val="Nadpis2"/>
      </w:pPr>
      <w:bookmarkStart w:id="17" w:name="_Toc128312555"/>
      <w:r>
        <w:t>Vzdělávání dětí se speciálními vzdělávacími potřebami</w:t>
      </w:r>
      <w:bookmarkEnd w:id="17"/>
    </w:p>
    <w:p w:rsidR="00C71C10" w:rsidRDefault="00C71C10" w:rsidP="00C71C10">
      <w:r>
        <w:t xml:space="preserve">RVP PV vychází ve své základní koncepci z respektování </w:t>
      </w:r>
      <w:proofErr w:type="spellStart"/>
      <w:r>
        <w:t>individulních</w:t>
      </w:r>
      <w:proofErr w:type="spellEnd"/>
      <w:r>
        <w:t xml:space="preserve"> potřeb a možností dítěte. Proto je možné vzdělávat podle RVP PV i děti se SVP v běžné MŠ. </w:t>
      </w:r>
    </w:p>
    <w:p w:rsidR="00C71C10" w:rsidRDefault="00C71C10" w:rsidP="00C71C10">
      <w:r>
        <w:t xml:space="preserve">Mateřská škola má vytvořeny podmínky pro vzdělávání dětí s přiznanými podpůrnými opatřeními, která stanovuje školský zákon a vyhláška č. 27/2016 Sb., o vzdělávání žáků se speciálními vzdělávacími potřebami a žáků nadaných ve znění vyhlášky č. 270/2016 Sb. a vyhlášky č. 416/2017 Sb. </w:t>
      </w:r>
    </w:p>
    <w:p w:rsidR="00C71C10" w:rsidRDefault="00C71C10" w:rsidP="00C71C10">
      <w:r w:rsidRPr="00036EB2">
        <w:rPr>
          <w:rStyle w:val="Siln"/>
        </w:rPr>
        <w:t>Rámcové cíle a záměry předškolního vzdělávání jsou pro vzdělávání všech dětí společné.</w:t>
      </w:r>
      <w:r>
        <w:t xml:space="preserve"> Při vzdělávání dětí se speciálními vzdělávacími potřebami budeme jejich naplňování přizpůsobovat tak, aby maximálně vyhovovalo dětem, jejich potřebám i možnostem. Snahou pedagogů je – stejně jako ve vzdělávání dětí, které speciální vzdělávací potřeby nemají – vytvoření optimálních podmínek k rozvoji osobnosti každého dítěte, k učení i ke komunikaci s ostatními a pomoci mu, aby dosáhlo co největší samostatnosti.</w:t>
      </w:r>
    </w:p>
    <w:p w:rsidR="00C71C10" w:rsidRDefault="00C71C10" w:rsidP="00C71C10">
      <w:r>
        <w:lastRenderedPageBreak/>
        <w:t xml:space="preserve">Při plánování a realizaci vzdělávání dětí s přiznanými podpůrnými opatřeními 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w:t>
      </w:r>
    </w:p>
    <w:p w:rsidR="00C71C10" w:rsidRDefault="00C71C10" w:rsidP="00C71C10">
      <w:r>
        <w:t xml:space="preserve">Při vzdělávání dítěte se speciálními vzdělávacími potřebami budeme zahrnovat do svých vzdělávacích strategií podpůrná opatření. </w:t>
      </w:r>
    </w:p>
    <w:p w:rsidR="00C71C10" w:rsidRDefault="00C71C10" w:rsidP="00C71C10">
      <w:r>
        <w:t xml:space="preserve">Podpůrná opatření se podle organizační, pedagogické a finanční náročnosti člení do pěti stupňů. </w:t>
      </w:r>
    </w:p>
    <w:p w:rsidR="00C71C10" w:rsidRDefault="00C71C10" w:rsidP="00C71C10">
      <w:r>
        <w:t>Podpůrná opatření prvního stupně stanovu</w:t>
      </w:r>
      <w:r w:rsidR="00A01AA5">
        <w:t>je škola. Tato opatření v prvn</w:t>
      </w:r>
      <w:r>
        <w:t xml:space="preserve">ím stupni jsou hrazena v rámci běžného provozu školy, žákům s prvním stupněm podpory nenáleží žádný navýšený normativ. Zkráceně se jedná o zvýraznění zásad a pravidel individuálního přístupu, který je dobrému pedagogovi vlastní. Opravdová a ne jen povrchní znalost dítěte je nutnou podmínkou pro možnost nalezení příčin selhávání, a tím i pro možnost včasného nastavení adekvátních opatření, která mohou předejít větším vzdělávacím problémům. </w:t>
      </w:r>
    </w:p>
    <w:p w:rsidR="00C71C10" w:rsidRDefault="00C71C10" w:rsidP="00C71C10">
      <w:r>
        <w:t>Podpůrná opatření druhého až pátého stupně lze uplatnit pouze s doporučením ŠPZ po projednání se školou a zákonným zástupcem dítěte. Doporučení ŠPZ je pro práci s dítětem závazné. Jedná se o závěry vyšetření žáka podstatné pro vzdělávání žáka a jeho pobyt ve škole, vyhodnocení PLPP/IVP – pokud je poskytován, konkrétní PO (metody a formy výuky, personální podpora, hodnocení žáka, pomůcky), dále se může jednat o PO jiného druhu či úpravu podmínek přijímání a ukončování vzdělávání v daném stupni PO. Nedílnou součástí doporučení je také převzetí doporučení, v případě nutnosti pokyn pro zpracování IVP (plán pedagogické podpory a individuální vzdělávací plán v případě nutnosti sestavuje ředitelka a učitelka v písemné podobě), informovaný souhlas ZZ s poskytováním navržených, doporučených PO.</w:t>
      </w:r>
    </w:p>
    <w:p w:rsidR="00C71C10" w:rsidRDefault="00C71C10" w:rsidP="00C71C10">
      <w:r>
        <w:t>V rámci integrace dětí se speciálními vzdělávacími potřebami v běžných třídách zajišťujeme optimální naplněnost těchto tříd v souladu s právními předpisy.</w:t>
      </w:r>
    </w:p>
    <w:p w:rsidR="00C71C10" w:rsidRDefault="00C71C10" w:rsidP="00C71C10">
      <w:r>
        <w:t xml:space="preserve">Smyslem předškolního vzdělávání je vyrovnávat </w:t>
      </w:r>
      <w:proofErr w:type="spellStart"/>
      <w:r>
        <w:t>disbalance</w:t>
      </w:r>
      <w:proofErr w:type="spellEnd"/>
      <w:r>
        <w:t xml:space="preserve"> tak, aby </w:t>
      </w:r>
      <w:proofErr w:type="spellStart"/>
      <w:r>
        <w:t>včechny</w:t>
      </w:r>
      <w:proofErr w:type="spellEnd"/>
      <w:r>
        <w:t xml:space="preserve"> děti měly v </w:t>
      </w:r>
      <w:proofErr w:type="gramStart"/>
      <w:r>
        <w:t>naší</w:t>
      </w:r>
      <w:proofErr w:type="gramEnd"/>
      <w:r>
        <w:t xml:space="preserve"> MŠ stejnou šanci ve výchovně vzdělávacím procesu.</w:t>
      </w:r>
    </w:p>
    <w:p w:rsidR="00C71C10" w:rsidRDefault="00C71C10" w:rsidP="00C71C10">
      <w:r>
        <w:t>Pro úspěšné vzdělávání dětí s přiznanými podpůrnými opatřeními jsme si stanovili tyto vzdělávací cíle:</w:t>
      </w:r>
    </w:p>
    <w:p w:rsidR="00C71C10" w:rsidRPr="00030736" w:rsidRDefault="00C71C10" w:rsidP="0024668A">
      <w:pPr>
        <w:pStyle w:val="Odstavecseseznamem"/>
        <w:numPr>
          <w:ilvl w:val="0"/>
          <w:numId w:val="19"/>
        </w:numPr>
        <w:rPr>
          <w:rStyle w:val="Siln"/>
        </w:rPr>
      </w:pPr>
      <w:r w:rsidRPr="00030736">
        <w:rPr>
          <w:rStyle w:val="Siln"/>
        </w:rPr>
        <w:t>uplatňovat princip diferenciace a individualizace vzdělávacího procesu při plánování a organizaci činností, včetně určování obsahu, forem i metod vzdělávání</w:t>
      </w:r>
    </w:p>
    <w:p w:rsidR="00C71C10" w:rsidRPr="00030736" w:rsidRDefault="00C71C10" w:rsidP="0024668A">
      <w:pPr>
        <w:pStyle w:val="Odstavecseseznamem"/>
        <w:numPr>
          <w:ilvl w:val="0"/>
          <w:numId w:val="19"/>
        </w:numPr>
        <w:rPr>
          <w:rStyle w:val="Siln"/>
        </w:rPr>
      </w:pPr>
      <w:r w:rsidRPr="00030736">
        <w:rPr>
          <w:rStyle w:val="Siln"/>
        </w:rPr>
        <w:t>realizovat všechna stanovená podpůrná opatření při vzdělávání dětí</w:t>
      </w:r>
    </w:p>
    <w:p w:rsidR="00C71C10" w:rsidRPr="00030736" w:rsidRDefault="00C71C10" w:rsidP="0024668A">
      <w:pPr>
        <w:pStyle w:val="Odstavecseseznamem"/>
        <w:numPr>
          <w:ilvl w:val="0"/>
          <w:numId w:val="19"/>
        </w:numPr>
        <w:rPr>
          <w:rStyle w:val="Siln"/>
        </w:rPr>
      </w:pPr>
      <w:r w:rsidRPr="00030736">
        <w:rPr>
          <w:rStyle w:val="Siln"/>
        </w:rPr>
        <w:t xml:space="preserve">osvojovat specifické dovednosti v úrovni odpovídající individuálním potřebám a možnostem dítěte zaměřených na samostatnost, </w:t>
      </w:r>
      <w:proofErr w:type="spellStart"/>
      <w:r w:rsidRPr="00030736">
        <w:rPr>
          <w:rStyle w:val="Siln"/>
        </w:rPr>
        <w:t>sebeobsluhu</w:t>
      </w:r>
      <w:proofErr w:type="spellEnd"/>
      <w:r w:rsidRPr="00030736">
        <w:rPr>
          <w:rStyle w:val="Siln"/>
        </w:rPr>
        <w:t xml:space="preserve"> a základní hygienické návyky v úrovni odpovídající věku dítěte a stupni postižení</w:t>
      </w:r>
    </w:p>
    <w:p w:rsidR="00C71C10" w:rsidRPr="00030736" w:rsidRDefault="00C71C10" w:rsidP="0024668A">
      <w:pPr>
        <w:pStyle w:val="Odstavecseseznamem"/>
        <w:numPr>
          <w:ilvl w:val="0"/>
          <w:numId w:val="19"/>
        </w:numPr>
        <w:rPr>
          <w:rStyle w:val="Siln"/>
        </w:rPr>
      </w:pPr>
      <w:r w:rsidRPr="00030736">
        <w:rPr>
          <w:rStyle w:val="Siln"/>
        </w:rPr>
        <w:t>spolupracovat se zákonnými zástupci dítěte, školskými poradenskými zařízeními, v případě potřeby spolupráci s odborníky mimo oblast školství</w:t>
      </w:r>
    </w:p>
    <w:p w:rsidR="00C71C10" w:rsidRPr="00030736" w:rsidRDefault="00C71C10" w:rsidP="0024668A">
      <w:pPr>
        <w:pStyle w:val="Odstavecseseznamem"/>
        <w:numPr>
          <w:ilvl w:val="0"/>
          <w:numId w:val="19"/>
        </w:numPr>
        <w:rPr>
          <w:rStyle w:val="Siln"/>
        </w:rPr>
      </w:pPr>
      <w:r w:rsidRPr="00030736">
        <w:rPr>
          <w:rStyle w:val="Siln"/>
        </w:rPr>
        <w:t>snížit počet dětí ve třídě v souladu s vyhláškou č. 14/2005 Sb., o předškolním vzdělávání, v platném znění</w:t>
      </w:r>
    </w:p>
    <w:p w:rsidR="00C71C10" w:rsidRPr="00030736" w:rsidRDefault="00C71C10" w:rsidP="0024668A">
      <w:pPr>
        <w:pStyle w:val="Odstavecseseznamem"/>
        <w:numPr>
          <w:ilvl w:val="0"/>
          <w:numId w:val="19"/>
        </w:numPr>
        <w:rPr>
          <w:rStyle w:val="Siln"/>
        </w:rPr>
      </w:pPr>
      <w:r w:rsidRPr="00030736">
        <w:rPr>
          <w:rStyle w:val="Siln"/>
        </w:rPr>
        <w:t>využívat přítomnosti asistenta pedagoga podle stupně přiznaného podpůrného opatření.</w:t>
      </w:r>
    </w:p>
    <w:p w:rsidR="00C71C10" w:rsidRDefault="00C71C10" w:rsidP="00030736">
      <w:pPr>
        <w:pStyle w:val="Nadpis2"/>
      </w:pPr>
      <w:bookmarkStart w:id="18" w:name="_Toc128312556"/>
      <w:r>
        <w:t>Podmínky vzdělávání dětí nadaných</w:t>
      </w:r>
      <w:bookmarkEnd w:id="18"/>
    </w:p>
    <w:p w:rsidR="00C71C10" w:rsidRDefault="00C71C10" w:rsidP="00C71C10">
      <w:r>
        <w:t xml:space="preserve">I v </w:t>
      </w:r>
      <w:r w:rsidR="00030736">
        <w:t>naší</w:t>
      </w:r>
      <w:r>
        <w:t xml:space="preserve"> mateřské škole se objevují děti, které mají pro některou oblast dobré předpoklady a nadání. Ať se jedná o hudební, pohybové, výtvarné i nadání pro cizí jazyk.</w:t>
      </w:r>
    </w:p>
    <w:p w:rsidR="00C71C10" w:rsidRDefault="00C71C10" w:rsidP="00C71C10">
      <w:r>
        <w:lastRenderedPageBreak/>
        <w:t xml:space="preserve">Pro rozvoj svého nadání potřebují děti vhodné podmínky nejenom v rodině, ale i v mateřské škole. Je důležité již v předškolním období dát dětem dostatek příležitostí, abychom včas objevili, pro co mají předpoklady. V předškolním věku jsou děti velmi zvídavé a činorodé, prudce se rozvíjí jejich myšlení, slovní zásoba. </w:t>
      </w:r>
    </w:p>
    <w:p w:rsidR="00C71C10" w:rsidRDefault="00C71C10" w:rsidP="00C71C10">
      <w:r>
        <w:t>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 smysluplně uplatnily a s ohledem na individuální možnosti dětí dále rozvíjely. V případě, že se jedná o velmi výrazné projevy nadání, zejména v situacích vyžadujících značnou spolupráci a koordinaci s rodiči dětí, zpracováváme PLPP. MŠ spolupracuje se školským poradenským pracovištěm SPC Týn nad Vltavou a PPP v Jindřichově Hradci. Centrum pro děti mimořádně nadané v JČ – PPP Tábor.</w:t>
      </w:r>
    </w:p>
    <w:p w:rsidR="00C71C10" w:rsidRPr="00CE430A" w:rsidRDefault="00C71C10" w:rsidP="00CE430A">
      <w:pPr>
        <w:pStyle w:val="Nadpis3"/>
        <w:rPr>
          <w:rStyle w:val="Zdraznnintenzivn"/>
          <w:b/>
          <w:iCs w:val="0"/>
        </w:rPr>
      </w:pPr>
      <w:r w:rsidRPr="00CE430A">
        <w:rPr>
          <w:rStyle w:val="Zdraznnintenzivn"/>
          <w:b/>
          <w:iCs w:val="0"/>
        </w:rPr>
        <w:t>Záměry:</w:t>
      </w:r>
    </w:p>
    <w:p w:rsidR="00C71C10" w:rsidRPr="00030736"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030736">
        <w:rPr>
          <w:rStyle w:val="Zdraznnintenzivn"/>
        </w:rPr>
        <w:t xml:space="preserve">Budeme individuálně podporovat děti nadané, podporovat jejich kreativitu, abychom dále podchytili a rozvíjeli jejich schopnosti </w:t>
      </w:r>
    </w:p>
    <w:p w:rsidR="00C71C10" w:rsidRPr="00030736"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030736">
        <w:rPr>
          <w:rStyle w:val="Zdraznnintenzivn"/>
        </w:rPr>
        <w:t xml:space="preserve">Zajistíme podporu rozvoje nadání dětí v rámci formálního vzdělávání i ve volném čase - spolupráce se ZUŠ </w:t>
      </w:r>
      <w:proofErr w:type="spellStart"/>
      <w:r w:rsidRPr="00030736">
        <w:rPr>
          <w:rStyle w:val="Zdraznnintenzivn"/>
        </w:rPr>
        <w:t>Suchdol</w:t>
      </w:r>
      <w:proofErr w:type="spellEnd"/>
      <w:r w:rsidRPr="00030736">
        <w:rPr>
          <w:rStyle w:val="Zdraznnintenzivn"/>
        </w:rPr>
        <w:t xml:space="preserve"> nad Lužnicí</w:t>
      </w:r>
    </w:p>
    <w:p w:rsidR="00C71C10" w:rsidRPr="00030736"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030736">
        <w:rPr>
          <w:rStyle w:val="Zdraznnintenzivn"/>
        </w:rPr>
        <w:t xml:space="preserve">Nabídneme pedagogickým pracovníkům přiměřenou podporu v jejich profesní přípravě na práci v oblasti vzdělávání nadaných dětí </w:t>
      </w:r>
    </w:p>
    <w:p w:rsidR="00C71C10" w:rsidRPr="00030736"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030736">
        <w:rPr>
          <w:rStyle w:val="Zdraznnintenzivn"/>
        </w:rPr>
        <w:t>Dítěti v povinném předškolním vzdělávání můžeme doporučit jeho předčasný nástup ke školní docházce.</w:t>
      </w:r>
    </w:p>
    <w:p w:rsidR="00C71C10" w:rsidRPr="00030736" w:rsidRDefault="00C71C10" w:rsidP="00DE5AFC">
      <w:pPr>
        <w:pStyle w:val="Odstavecseseznamem"/>
        <w:numPr>
          <w:ilvl w:val="0"/>
          <w:numId w:val="15"/>
        </w:numPr>
        <w:pBdr>
          <w:top w:val="single" w:sz="4" w:space="1" w:color="auto"/>
          <w:left w:val="single" w:sz="4" w:space="4" w:color="auto"/>
          <w:bottom w:val="single" w:sz="4" w:space="1" w:color="auto"/>
          <w:right w:val="single" w:sz="4" w:space="4" w:color="auto"/>
        </w:pBdr>
        <w:shd w:val="clear" w:color="auto" w:fill="CCCCFF"/>
        <w:rPr>
          <w:rStyle w:val="Zdraznnintenzivn"/>
        </w:rPr>
      </w:pPr>
      <w:r w:rsidRPr="00030736">
        <w:rPr>
          <w:rStyle w:val="Zdraznnintenzivn"/>
        </w:rPr>
        <w:t>Umožníme dětem pracovat rychlejším tempem, na těžších a specifických úkolech, s menším procvičováním, opakováním a obohatíme jim vzdělávací obsah.</w:t>
      </w:r>
    </w:p>
    <w:p w:rsidR="00C71C10" w:rsidRDefault="00C71C10" w:rsidP="00030736">
      <w:pPr>
        <w:pStyle w:val="Nadpis2"/>
      </w:pPr>
      <w:bookmarkStart w:id="19" w:name="_Toc128312557"/>
      <w:r>
        <w:t>Podmínky a popis zajištění průběhu vzdělávání dětí od dvou do tří let</w:t>
      </w:r>
      <w:bookmarkEnd w:id="19"/>
    </w:p>
    <w:p w:rsidR="00C71C10" w:rsidRDefault="00C71C10" w:rsidP="00C71C10">
      <w:r>
        <w:t>Pro dvouleté dítě je zařazení do mateřské školy nejčastěji první sociální zkušeností mimo širší rodinu. Má silnější potřebu vazby na dospělou osobu. Učitel zastává velmi významnou pozici, stává se zástupcem rodiče, jistotou a emoční oporou dítěte v běžném dění i v budování vztahů s vrstevníky.</w:t>
      </w:r>
    </w:p>
    <w:p w:rsidR="00C71C10" w:rsidRDefault="00C71C10" w:rsidP="0024668A">
      <w:pPr>
        <w:pStyle w:val="Odstavecseseznamem"/>
        <w:numPr>
          <w:ilvl w:val="0"/>
          <w:numId w:val="20"/>
        </w:numPr>
      </w:pPr>
      <w:r>
        <w:t>Třída Berušek, ve které se vzdělávají děti od dvou let, vytváří takové podmínky a prostředí, které odpovídají bezpečnostním a hygienickým nárokům dvouletého dítěte. Učitelky respektují potřebu dítěte mladšího tří let na stálý pravidelný denní režim, dostatek emoční podpory, zajištění pocitu bezpečí, přiměřeně podnětné prostředí a činnosti, více individuální péče, srozumitelná pravidla.</w:t>
      </w:r>
    </w:p>
    <w:p w:rsidR="00C71C10" w:rsidRDefault="00C71C10" w:rsidP="0024668A">
      <w:pPr>
        <w:pStyle w:val="Odstavecseseznamem"/>
        <w:numPr>
          <w:ilvl w:val="0"/>
          <w:numId w:val="20"/>
        </w:numPr>
      </w:pPr>
      <w:r>
        <w:t>Cílem výchovně vzdělávacího procesu u dětí 2-3letých je zajistit jejich rozvoj a prostřednictvím individuálního přístupu se snažit rozvíjet jejich dovednosti a schopnosti, které jsou dětem přirozené a blízké.</w:t>
      </w:r>
    </w:p>
    <w:p w:rsidR="00C71C10" w:rsidRDefault="00C71C10" w:rsidP="0024668A">
      <w:pPr>
        <w:pStyle w:val="Odstavecseseznamem"/>
        <w:numPr>
          <w:ilvl w:val="0"/>
          <w:numId w:val="20"/>
        </w:numPr>
      </w:pPr>
      <w:r>
        <w:t>Dvouletým dětem nabízíme situační učení vlastním prožitkem a především hrou.</w:t>
      </w:r>
    </w:p>
    <w:p w:rsidR="00C71C10" w:rsidRDefault="00C71C10" w:rsidP="0024668A">
      <w:pPr>
        <w:pStyle w:val="Odstavecseseznamem"/>
        <w:numPr>
          <w:ilvl w:val="0"/>
          <w:numId w:val="20"/>
        </w:numPr>
      </w:pPr>
      <w:r>
        <w:t>Činnosti dle jejich potřeb opakujeme stejně jako pravidelné rituály.</w:t>
      </w:r>
    </w:p>
    <w:p w:rsidR="00C71C10" w:rsidRDefault="00C71C10" w:rsidP="0024668A">
      <w:pPr>
        <w:pStyle w:val="Odstavecseseznamem"/>
        <w:numPr>
          <w:ilvl w:val="0"/>
          <w:numId w:val="20"/>
        </w:numPr>
      </w:pPr>
      <w:r>
        <w:t>Respektujeme krátkodobou pozornost a přizpůsobujeme organizaci se střídáním nabídky činností, trénováním návyků a praktických dovedností, ponecháním co největšího prostoru pro volné hry a pohybové aktivity.</w:t>
      </w:r>
    </w:p>
    <w:p w:rsidR="00C71C10" w:rsidRDefault="00C71C10" w:rsidP="0024668A">
      <w:pPr>
        <w:pStyle w:val="Odstavecseseznamem"/>
        <w:numPr>
          <w:ilvl w:val="0"/>
          <w:numId w:val="20"/>
        </w:numPr>
      </w:pPr>
      <w:r>
        <w:t>Nabízíme přiměřené podnětné a bezpečné hračky a pomůcky.</w:t>
      </w:r>
    </w:p>
    <w:p w:rsidR="00C71C10" w:rsidRDefault="00C71C10" w:rsidP="0024668A">
      <w:pPr>
        <w:pStyle w:val="Odstavecseseznamem"/>
        <w:numPr>
          <w:ilvl w:val="0"/>
          <w:numId w:val="20"/>
        </w:numPr>
      </w:pPr>
      <w:r>
        <w:t>Disponujeme zázemím pro individuální potřeby dětí.</w:t>
      </w:r>
    </w:p>
    <w:p w:rsidR="00C71C10" w:rsidRDefault="00C71C10" w:rsidP="0024668A">
      <w:pPr>
        <w:pStyle w:val="Odstavecseseznamem"/>
        <w:numPr>
          <w:ilvl w:val="0"/>
          <w:numId w:val="20"/>
        </w:numPr>
      </w:pPr>
      <w:r>
        <w:t>Rodiče dětí mají možnost podílet se na adaptaci dětí.</w:t>
      </w:r>
    </w:p>
    <w:p w:rsidR="00C71C10" w:rsidRDefault="00C71C10" w:rsidP="00C029B0">
      <w:pPr>
        <w:pStyle w:val="Nadpis2"/>
      </w:pPr>
      <w:bookmarkStart w:id="20" w:name="_Toc128312558"/>
      <w:r>
        <w:lastRenderedPageBreak/>
        <w:t>Podmínky pro vzdělávání dětí s nedostatečnou znalostí českého jazyka</w:t>
      </w:r>
      <w:bookmarkEnd w:id="20"/>
    </w:p>
    <w:p w:rsidR="00C71C10" w:rsidRDefault="00C71C10" w:rsidP="0024668A">
      <w:pPr>
        <w:pStyle w:val="Odstavecseseznamem"/>
        <w:numPr>
          <w:ilvl w:val="0"/>
          <w:numId w:val="21"/>
        </w:numPr>
      </w:pPr>
      <w:r>
        <w:t>Dětem s nedostatečnou znalostí českého jazyka poskytujeme jazykovou přípravu pro zajištění plynulého přechodu do základního vzdělávání.</w:t>
      </w:r>
    </w:p>
    <w:p w:rsidR="00C71C10" w:rsidRDefault="00C71C10" w:rsidP="0024668A">
      <w:pPr>
        <w:pStyle w:val="Odstavecseseznamem"/>
        <w:numPr>
          <w:ilvl w:val="0"/>
          <w:numId w:val="21"/>
        </w:numPr>
      </w:pPr>
      <w:r>
        <w:t>Ředitelka mateřské školy zřídí skupinu pro bezplatnou jazykovou přípravu pro zajištění plynulého přechodu do základního vzdělávání v souladu s vyhláškou č. 14/2005 Sb. §1e, o předškolním vzdělávání, ve znění pozdějších předpisů, pokud jsou v mateřské škole / na jednom pracovišti, alespoň 4 cizinci v povinném předškolním vzdělávání. Vzdělávání ve skupině pro jazykovou přípravu je rozděleno do dvou nebo více bloků (dle potřeby) v průběhu týdne v rozsahu 1 hodiny týdně.</w:t>
      </w:r>
    </w:p>
    <w:p w:rsidR="00C71C10" w:rsidRDefault="00C71C10" w:rsidP="0024668A">
      <w:pPr>
        <w:pStyle w:val="Odstavecseseznamem"/>
        <w:numPr>
          <w:ilvl w:val="0"/>
          <w:numId w:val="21"/>
        </w:numPr>
      </w:pPr>
      <w: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C71C10" w:rsidRDefault="00C71C10" w:rsidP="0024668A">
      <w:pPr>
        <w:pStyle w:val="Odstavecseseznamem"/>
        <w:numPr>
          <w:ilvl w:val="0"/>
          <w:numId w:val="21"/>
        </w:numPr>
      </w:pPr>
      <w:r>
        <w:t>Jako podpůrný materiál je využíváno Kurikulum češtiny jako druhého jazyka pro povinné předškolní vzdělávání</w:t>
      </w:r>
    </w:p>
    <w:p w:rsidR="00C71C10" w:rsidRDefault="00C71C10" w:rsidP="0024668A">
      <w:pPr>
        <w:pStyle w:val="Odstavecseseznamem"/>
        <w:numPr>
          <w:ilvl w:val="0"/>
          <w:numId w:val="21"/>
        </w:numPr>
      </w:pPr>
      <w:r>
        <w:t>Pokud je to potřebné, tak ve spolupráci s PPP zajišťujeme AP</w:t>
      </w:r>
    </w:p>
    <w:p w:rsidR="00C71C10" w:rsidRDefault="00C71C10" w:rsidP="00C029B0">
      <w:pPr>
        <w:pStyle w:val="Nadpis2"/>
      </w:pPr>
      <w:bookmarkStart w:id="21" w:name="_Toc128312559"/>
      <w:r>
        <w:t>Distanční vzdělávání</w:t>
      </w:r>
      <w:bookmarkEnd w:id="21"/>
    </w:p>
    <w:p w:rsidR="00C71C10" w:rsidRDefault="00C71C10" w:rsidP="00C71C10">
      <w:r>
        <w:t xml:space="preserve">V případě distančního vzdělávání v období </w:t>
      </w:r>
      <w:proofErr w:type="spellStart"/>
      <w:r>
        <w:t>covid</w:t>
      </w:r>
      <w:proofErr w:type="spellEnd"/>
      <w:r>
        <w:t xml:space="preserve">-19 se řídíme metodikou </w:t>
      </w:r>
      <w:proofErr w:type="spellStart"/>
      <w:r>
        <w:t>msmt</w:t>
      </w:r>
      <w:proofErr w:type="spellEnd"/>
      <w:r>
        <w:t xml:space="preserve"> a edu.cz.</w:t>
      </w:r>
    </w:p>
    <w:p w:rsidR="00C71C10" w:rsidRDefault="00C71C10" w:rsidP="00C71C10">
      <w:r>
        <w:t>Distanční vzdělávání realizujeme také na žádost rodičů při nepřítomnosti dítěte ve formě přeposílání materiálů, fotografií a videí</w:t>
      </w:r>
    </w:p>
    <w:p w:rsidR="004B786C" w:rsidRDefault="004B786C" w:rsidP="004B786C">
      <w:pPr>
        <w:pStyle w:val="Nadpis1"/>
      </w:pPr>
      <w:bookmarkStart w:id="22" w:name="_Toc128312560"/>
      <w:r>
        <w:lastRenderedPageBreak/>
        <w:t>Charakteristika vzdělávacího programu</w:t>
      </w:r>
      <w:bookmarkEnd w:id="22"/>
    </w:p>
    <w:p w:rsidR="004B786C" w:rsidRDefault="004B786C" w:rsidP="004B786C">
      <w:pPr>
        <w:pStyle w:val="Citace"/>
      </w:pPr>
      <w:r>
        <w:t>Svět je plný cest městem, loukou, mechem …</w:t>
      </w:r>
    </w:p>
    <w:p w:rsidR="004B786C" w:rsidRDefault="004B786C" w:rsidP="004B786C">
      <w:pPr>
        <w:pStyle w:val="Citaceintenzivn"/>
      </w:pPr>
      <w:r>
        <w:t xml:space="preserve">Motto: </w:t>
      </w:r>
      <w:r w:rsidR="009438FE">
        <w:t>„Nepřestávej</w:t>
      </w:r>
      <w:r>
        <w:t xml:space="preserve"> žasnout. Vzpomeň si na semínko v plastikovém </w:t>
      </w:r>
      <w:r w:rsidR="009438FE">
        <w:t>kelímku – Kořínky</w:t>
      </w:r>
      <w:r>
        <w:t xml:space="preserve"> míří dolů a rostlinka stoupá vzhůru a nikdo neví, jak a proč, a nikdy nezapomeň na dětské obrázkové knížky a první slovo - největší slovo ze všech - DÍVEJ SE.“</w:t>
      </w:r>
    </w:p>
    <w:p w:rsidR="004B786C" w:rsidRDefault="004B786C" w:rsidP="004B786C">
      <w:pPr>
        <w:pStyle w:val="Citaceintenzivn"/>
      </w:pPr>
      <w:r>
        <w:t xml:space="preserve">R. </w:t>
      </w:r>
      <w:proofErr w:type="spellStart"/>
      <w:r>
        <w:t>Fulghum</w:t>
      </w:r>
      <w:proofErr w:type="spellEnd"/>
    </w:p>
    <w:p w:rsidR="004B786C" w:rsidRDefault="004B786C" w:rsidP="004B786C">
      <w:pPr>
        <w:pStyle w:val="Citace"/>
      </w:pPr>
      <w:r>
        <w:t>„Kamkoli se vydáš, měj cestu jasnou.</w:t>
      </w:r>
      <w:r w:rsidR="00EF0327">
        <w:br/>
      </w:r>
      <w:r>
        <w:t>Dívej se, zkoumej a nepřestávej žasnout.“</w:t>
      </w:r>
    </w:p>
    <w:p w:rsidR="004B786C" w:rsidRDefault="004B786C" w:rsidP="004B786C">
      <w:pPr>
        <w:pStyle w:val="Nadpis2"/>
      </w:pPr>
      <w:bookmarkStart w:id="23" w:name="_Toc128312561"/>
      <w:r>
        <w:t>Vize školy</w:t>
      </w:r>
      <w:bookmarkEnd w:id="23"/>
    </w:p>
    <w:p w:rsidR="004B786C" w:rsidRDefault="004B786C" w:rsidP="004B786C">
      <w:r>
        <w:t>Naší vizí je vytvořit školu s ekologickým zaměřením, jejíž činnost je v souladu s přírodou a vychovává novou generaci, přijímající přírodu jako základ života samotného.</w:t>
      </w:r>
    </w:p>
    <w:p w:rsidR="004B786C" w:rsidRDefault="004B786C" w:rsidP="004B786C">
      <w:r>
        <w:t xml:space="preserve">Našim dětem chceme dát takový základ, aby všemi životními cestami procházely s radostí, zvídavostí, touhou objevovat a učit se nové věci a přijímat nejen multikulturní odlišnosti s tolerancí a snášenlivostí jako </w:t>
      </w:r>
      <w:r w:rsidR="009438FE">
        <w:t>součást</w:t>
      </w:r>
      <w:r>
        <w:t xml:space="preserve"> pestrosti světa. Přejeme si pracovat tak, aby děti z </w:t>
      </w:r>
      <w:proofErr w:type="gramStart"/>
      <w:r>
        <w:t>naší</w:t>
      </w:r>
      <w:proofErr w:type="gramEnd"/>
      <w:r>
        <w:t xml:space="preserve"> MŠ odcházely připravené přijímat výhry i prohry, aby uměly hledat ve svých kamarádech i v sobě to dobré, rozvíjet své silné stránky a zdokonalovat ty slabé. Aby uměly pracovat nejen pro svůj prospěch, ale také pro prospěch ostatních, aby nezapomněly, že silnější mají pomáhat slabším a slabší nejsou hodni posměchu, ale mají jiné přednosti, které je vždy potřeba hledat, neboť všichni máme stejnou hodnotu živé bytosti. Přejeme si, aby pro děti, které </w:t>
      </w:r>
      <w:proofErr w:type="gramStart"/>
      <w:r>
        <w:t>opustí</w:t>
      </w:r>
      <w:proofErr w:type="gramEnd"/>
      <w:r>
        <w:t xml:space="preserve"> naši MŠ </w:t>
      </w:r>
      <w:proofErr w:type="gramStart"/>
      <w:r>
        <w:t>bylo</w:t>
      </w:r>
      <w:proofErr w:type="gramEnd"/>
      <w:r>
        <w:t xml:space="preserve"> samozřejmostí umět odvážně, sebevědomě a </w:t>
      </w:r>
      <w:r w:rsidR="009438FE">
        <w:t>efektivně</w:t>
      </w:r>
      <w:r>
        <w:t xml:space="preserve"> komunikovat s okolím s vědomím pravidel slušnosti a rovnosti.</w:t>
      </w:r>
    </w:p>
    <w:p w:rsidR="004B786C" w:rsidRDefault="004B786C" w:rsidP="004B786C">
      <w:r>
        <w:t xml:space="preserve"> S touto filosofií se snažíme naplňovat cíle RVP PV, podle něhož naše škola pracuje. </w:t>
      </w:r>
    </w:p>
    <w:p w:rsidR="004B786C" w:rsidRDefault="004B786C" w:rsidP="004B786C">
      <w:r>
        <w:t xml:space="preserve">ŠVP je zpracován komplexně, odpovídá RVP, rozvíjí všechny požadované </w:t>
      </w:r>
      <w:r w:rsidR="009438FE">
        <w:t>oblasti,</w:t>
      </w:r>
      <w:r>
        <w:t xml:space="preserve"> a proto není nutné ho doplňovat žádným doplňkovým </w:t>
      </w:r>
      <w:r w:rsidR="009438FE">
        <w:t>programem – zájmovým</w:t>
      </w:r>
      <w:r>
        <w:t xml:space="preserve"> kroužkem</w:t>
      </w:r>
    </w:p>
    <w:p w:rsidR="004B786C" w:rsidRDefault="004B786C" w:rsidP="008A0C61">
      <w:pPr>
        <w:pStyle w:val="Nadpis2"/>
      </w:pPr>
      <w:bookmarkStart w:id="24" w:name="_Toc128312562"/>
      <w:r>
        <w:t xml:space="preserve">Stanovené cíle vyplývající z vize </w:t>
      </w:r>
      <w:bookmarkEnd w:id="24"/>
      <w:r w:rsidR="009438FE">
        <w:t>školy:</w:t>
      </w:r>
      <w:r>
        <w:t xml:space="preserve"> </w:t>
      </w:r>
    </w:p>
    <w:p w:rsidR="004B786C" w:rsidRDefault="004B786C" w:rsidP="004B786C">
      <w:r>
        <w:t>Rozvoj osobnosti dítěte obohacený o prvky ekologické výchovy.</w:t>
      </w:r>
    </w:p>
    <w:p w:rsidR="004B786C" w:rsidRPr="008A0C61" w:rsidRDefault="004B786C" w:rsidP="008A0C61">
      <w:pPr>
        <w:pStyle w:val="Nadpis3"/>
        <w:rPr>
          <w:rStyle w:val="Siln"/>
          <w:b/>
          <w:bCs w:val="0"/>
        </w:rPr>
      </w:pPr>
      <w:r w:rsidRPr="008A0C61">
        <w:rPr>
          <w:rStyle w:val="Siln"/>
          <w:b/>
          <w:bCs w:val="0"/>
        </w:rPr>
        <w:t>Ve vztahu k dětem:</w:t>
      </w:r>
    </w:p>
    <w:p w:rsidR="004B786C" w:rsidRPr="008A0C61" w:rsidRDefault="004B786C" w:rsidP="004B786C">
      <w:pPr>
        <w:rPr>
          <w:rStyle w:val="Siln"/>
          <w:i/>
          <w:iCs/>
        </w:rPr>
      </w:pPr>
      <w:r w:rsidRPr="008A0C61">
        <w:rPr>
          <w:rStyle w:val="Siln"/>
          <w:i/>
          <w:iCs/>
        </w:rPr>
        <w:t>CHCEME</w:t>
      </w:r>
    </w:p>
    <w:p w:rsidR="004B786C" w:rsidRDefault="004B786C" w:rsidP="0024668A">
      <w:pPr>
        <w:pStyle w:val="Odstavecseseznamem"/>
        <w:numPr>
          <w:ilvl w:val="0"/>
          <w:numId w:val="22"/>
        </w:numPr>
      </w:pPr>
      <w:r>
        <w:t>přiblížit dětem přírodu, rozvinout environmentální vnímání a úctu k životu ve všech jeho formách</w:t>
      </w:r>
    </w:p>
    <w:p w:rsidR="004B786C" w:rsidRDefault="004B786C" w:rsidP="0024668A">
      <w:pPr>
        <w:pStyle w:val="Odstavecseseznamem"/>
        <w:numPr>
          <w:ilvl w:val="0"/>
          <w:numId w:val="22"/>
        </w:numPr>
      </w:pPr>
      <w:r>
        <w:t>vnímat skutečnost všemi smysly, vlastním prožitkem, experimentem, pozorováním, …</w:t>
      </w:r>
    </w:p>
    <w:p w:rsidR="004B786C" w:rsidRDefault="004B786C" w:rsidP="0024668A">
      <w:pPr>
        <w:pStyle w:val="Odstavecseseznamem"/>
        <w:numPr>
          <w:ilvl w:val="0"/>
          <w:numId w:val="22"/>
        </w:numPr>
      </w:pPr>
      <w:r>
        <w:t>děti podporovat v poznávání sebe sama, svých emocí a práce s nimi</w:t>
      </w:r>
    </w:p>
    <w:p w:rsidR="004B786C" w:rsidRDefault="004B786C" w:rsidP="0024668A">
      <w:pPr>
        <w:pStyle w:val="Odstavecseseznamem"/>
        <w:numPr>
          <w:ilvl w:val="0"/>
          <w:numId w:val="22"/>
        </w:numPr>
      </w:pPr>
      <w:r>
        <w:t>seznámit děti s multikulturní společností, její pestrostí, naučit je přijímat odlišnosti</w:t>
      </w:r>
    </w:p>
    <w:p w:rsidR="004B786C" w:rsidRDefault="004B786C" w:rsidP="0024668A">
      <w:pPr>
        <w:pStyle w:val="Odstavecseseznamem"/>
        <w:numPr>
          <w:ilvl w:val="0"/>
          <w:numId w:val="22"/>
        </w:numPr>
      </w:pPr>
      <w:r>
        <w:t>podpořit sebedůvěru, individualitu, prožívání dětí, vést je k sebehodnocení</w:t>
      </w:r>
    </w:p>
    <w:p w:rsidR="004B786C" w:rsidRDefault="004B786C" w:rsidP="0024668A">
      <w:pPr>
        <w:pStyle w:val="Odstavecseseznamem"/>
        <w:numPr>
          <w:ilvl w:val="0"/>
          <w:numId w:val="22"/>
        </w:numPr>
      </w:pPr>
      <w:r>
        <w:t>děti podpořit v samostatnosti, odpovědnosti a rozhodovacích schopnostech</w:t>
      </w:r>
    </w:p>
    <w:p w:rsidR="004B786C" w:rsidRDefault="004B786C" w:rsidP="0024668A">
      <w:pPr>
        <w:pStyle w:val="Odstavecseseznamem"/>
        <w:numPr>
          <w:ilvl w:val="0"/>
          <w:numId w:val="22"/>
        </w:numPr>
      </w:pPr>
      <w:r>
        <w:lastRenderedPageBreak/>
        <w:t>podporovat samostatnost dětí, klást základy celoživotního vzdělávání, učit zdravému životnímu stylu</w:t>
      </w:r>
    </w:p>
    <w:p w:rsidR="004B786C" w:rsidRDefault="004B786C" w:rsidP="0024668A">
      <w:pPr>
        <w:pStyle w:val="Odstavecseseznamem"/>
        <w:numPr>
          <w:ilvl w:val="0"/>
          <w:numId w:val="22"/>
        </w:numPr>
      </w:pPr>
      <w:r>
        <w:t>probouzet, respektovat a maximálně uplatňovat potenciál dětí v jejich rozvoji a při přípravě na další život</w:t>
      </w:r>
    </w:p>
    <w:p w:rsidR="004B786C" w:rsidRDefault="004B786C" w:rsidP="0024668A">
      <w:pPr>
        <w:pStyle w:val="Odstavecseseznamem"/>
        <w:numPr>
          <w:ilvl w:val="0"/>
          <w:numId w:val="22"/>
        </w:numPr>
      </w:pPr>
      <w:r>
        <w:t xml:space="preserve">podpořit rozvoj jednotlivých gramotností, zejména však environmentální, pohybové, </w:t>
      </w:r>
      <w:proofErr w:type="spellStart"/>
      <w:r>
        <w:t>předčtenářské</w:t>
      </w:r>
      <w:proofErr w:type="spellEnd"/>
      <w:r>
        <w:t xml:space="preserve">, </w:t>
      </w:r>
      <w:proofErr w:type="spellStart"/>
      <w:r>
        <w:t>předmatematické</w:t>
      </w:r>
      <w:proofErr w:type="spellEnd"/>
      <w:r>
        <w:t>, digitální.</w:t>
      </w:r>
    </w:p>
    <w:p w:rsidR="004B786C" w:rsidRDefault="004B786C" w:rsidP="0024668A">
      <w:pPr>
        <w:pStyle w:val="Odstavecseseznamem"/>
        <w:numPr>
          <w:ilvl w:val="0"/>
          <w:numId w:val="22"/>
        </w:numPr>
      </w:pPr>
      <w:r>
        <w:t>využívat inovativních a moderních směrů ve vzdělávání</w:t>
      </w:r>
    </w:p>
    <w:p w:rsidR="004B786C" w:rsidRPr="008A0C61" w:rsidRDefault="004B786C" w:rsidP="008A0C61">
      <w:pPr>
        <w:pStyle w:val="Nadpis3"/>
        <w:rPr>
          <w:rStyle w:val="Siln"/>
          <w:b/>
          <w:bCs w:val="0"/>
        </w:rPr>
      </w:pPr>
      <w:r w:rsidRPr="008A0C61">
        <w:rPr>
          <w:rStyle w:val="Siln"/>
          <w:b/>
          <w:bCs w:val="0"/>
        </w:rPr>
        <w:t>Ve vztahu k zaměstnancům:</w:t>
      </w:r>
    </w:p>
    <w:p w:rsidR="004B786C" w:rsidRPr="008A0C61" w:rsidRDefault="004B786C" w:rsidP="004B786C">
      <w:pPr>
        <w:rPr>
          <w:rStyle w:val="Siln"/>
        </w:rPr>
      </w:pPr>
      <w:r w:rsidRPr="008A0C61">
        <w:rPr>
          <w:rStyle w:val="Siln"/>
        </w:rPr>
        <w:t>CHCEME</w:t>
      </w:r>
    </w:p>
    <w:p w:rsidR="004B786C" w:rsidRDefault="004B786C" w:rsidP="0024668A">
      <w:pPr>
        <w:pStyle w:val="Odstavecseseznamem"/>
        <w:numPr>
          <w:ilvl w:val="0"/>
          <w:numId w:val="23"/>
        </w:numPr>
      </w:pPr>
      <w:r>
        <w:t>vytvářet pracovní prostředí vybízející k dalšímu osobnostnímu a profesnímu rozvoji a spokojenosti</w:t>
      </w:r>
    </w:p>
    <w:p w:rsidR="004B786C" w:rsidRDefault="004B786C" w:rsidP="0024668A">
      <w:pPr>
        <w:pStyle w:val="Odstavecseseznamem"/>
        <w:numPr>
          <w:ilvl w:val="0"/>
          <w:numId w:val="23"/>
        </w:numPr>
      </w:pPr>
      <w:r>
        <w:t>podporovat zaměstnance ve všech inovativních aktivitách spojených s rozvojem MŠ</w:t>
      </w:r>
    </w:p>
    <w:p w:rsidR="004B786C" w:rsidRDefault="004B786C" w:rsidP="0024668A">
      <w:pPr>
        <w:pStyle w:val="Odstavecseseznamem"/>
        <w:numPr>
          <w:ilvl w:val="0"/>
          <w:numId w:val="23"/>
        </w:numPr>
      </w:pPr>
      <w:r>
        <w:t>zaměřit se na dodržování zásad konstruktivní komunikace</w:t>
      </w:r>
    </w:p>
    <w:p w:rsidR="004B786C" w:rsidRDefault="004B786C" w:rsidP="0024668A">
      <w:pPr>
        <w:pStyle w:val="Odstavecseseznamem"/>
        <w:numPr>
          <w:ilvl w:val="0"/>
          <w:numId w:val="23"/>
        </w:numPr>
      </w:pPr>
      <w:r>
        <w:t>podporovat profesní růst pedagogů</w:t>
      </w:r>
    </w:p>
    <w:p w:rsidR="004B786C" w:rsidRPr="008A0C61" w:rsidRDefault="004B786C" w:rsidP="008A0C61">
      <w:pPr>
        <w:pStyle w:val="Nadpis3"/>
        <w:rPr>
          <w:rStyle w:val="Siln"/>
          <w:b/>
          <w:bCs w:val="0"/>
        </w:rPr>
      </w:pPr>
      <w:r w:rsidRPr="008A0C61">
        <w:rPr>
          <w:rStyle w:val="Siln"/>
          <w:b/>
          <w:bCs w:val="0"/>
        </w:rPr>
        <w:t>Ve vztahu k okolí:</w:t>
      </w:r>
    </w:p>
    <w:p w:rsidR="004B786C" w:rsidRDefault="004B786C" w:rsidP="0024668A">
      <w:pPr>
        <w:pStyle w:val="Odstavecseseznamem"/>
        <w:numPr>
          <w:ilvl w:val="0"/>
          <w:numId w:val="24"/>
        </w:numPr>
      </w:pPr>
      <w:r>
        <w:t>zapojit rodiče do plánování jak celoškolních akcí, tak do třídních vzdělávacích plánů</w:t>
      </w:r>
    </w:p>
    <w:p w:rsidR="004B786C" w:rsidRDefault="004B786C" w:rsidP="0024668A">
      <w:pPr>
        <w:pStyle w:val="Odstavecseseznamem"/>
        <w:numPr>
          <w:ilvl w:val="0"/>
          <w:numId w:val="24"/>
        </w:numPr>
      </w:pPr>
      <w:r>
        <w:t>mít rodiče jako vítané partnery školy, hledat společně cestu k podpoře jejich dětí</w:t>
      </w:r>
    </w:p>
    <w:p w:rsidR="004B786C" w:rsidRDefault="004B786C" w:rsidP="0024668A">
      <w:pPr>
        <w:pStyle w:val="Odstavecseseznamem"/>
        <w:numPr>
          <w:ilvl w:val="0"/>
          <w:numId w:val="24"/>
        </w:numPr>
      </w:pPr>
      <w:r>
        <w:t>spolupracovat s dalšími vzdělávacími institucemi, zřizovatelem, zapojovat se a tvořit kulturní dění, ovlivňovat svým příkladem vztah k životnímu prostředí</w:t>
      </w:r>
    </w:p>
    <w:p w:rsidR="004B786C" w:rsidRPr="008A0C61" w:rsidRDefault="004B786C" w:rsidP="008A0C61">
      <w:pPr>
        <w:pStyle w:val="Nadpis3"/>
        <w:rPr>
          <w:rStyle w:val="Siln"/>
          <w:b/>
          <w:bCs w:val="0"/>
        </w:rPr>
      </w:pPr>
      <w:r w:rsidRPr="008A0C61">
        <w:rPr>
          <w:rStyle w:val="Siln"/>
          <w:b/>
          <w:bCs w:val="0"/>
        </w:rPr>
        <w:t>Naše dlouhodobé cíle:</w:t>
      </w:r>
    </w:p>
    <w:p w:rsidR="004B786C" w:rsidRDefault="004B786C" w:rsidP="0024668A">
      <w:pPr>
        <w:pStyle w:val="Odstavecseseznamem"/>
        <w:numPr>
          <w:ilvl w:val="0"/>
          <w:numId w:val="25"/>
        </w:numPr>
      </w:pPr>
      <w:r>
        <w:t>zintenzivnit využití pobytu venku, k podpoře environmentálního vzdělávání</w:t>
      </w:r>
    </w:p>
    <w:p w:rsidR="004B786C" w:rsidRDefault="004B786C" w:rsidP="0024668A">
      <w:pPr>
        <w:pStyle w:val="Odstavecseseznamem"/>
        <w:numPr>
          <w:ilvl w:val="0"/>
          <w:numId w:val="25"/>
        </w:numPr>
      </w:pPr>
      <w:r>
        <w:t>respektující komunikace</w:t>
      </w:r>
    </w:p>
    <w:p w:rsidR="004B786C" w:rsidRDefault="004B786C" w:rsidP="0024668A">
      <w:pPr>
        <w:pStyle w:val="Odstavecseseznamem"/>
        <w:numPr>
          <w:ilvl w:val="0"/>
          <w:numId w:val="25"/>
        </w:numPr>
      </w:pPr>
      <w:r>
        <w:t>využívat v maximální míře prvků formativního hodnocení</w:t>
      </w:r>
    </w:p>
    <w:p w:rsidR="004B786C" w:rsidRDefault="004B786C" w:rsidP="0024668A">
      <w:pPr>
        <w:pStyle w:val="Odstavecseseznamem"/>
        <w:numPr>
          <w:ilvl w:val="0"/>
          <w:numId w:val="25"/>
        </w:numPr>
      </w:pPr>
      <w:r>
        <w:t>vést smysluplnou diagnostiku dítěte a následně ji využívat jak při plánování, tak při diferenciaci nabídky činností, vést smysluplné portfolio dítěte</w:t>
      </w:r>
    </w:p>
    <w:p w:rsidR="004B786C" w:rsidRDefault="004B786C" w:rsidP="0024668A">
      <w:pPr>
        <w:pStyle w:val="Odstavecseseznamem"/>
        <w:numPr>
          <w:ilvl w:val="0"/>
          <w:numId w:val="25"/>
        </w:numPr>
      </w:pPr>
      <w:r>
        <w:t>umožnit dětem v maximální možné míře možnost volby</w:t>
      </w:r>
    </w:p>
    <w:p w:rsidR="004B786C" w:rsidRDefault="004B786C" w:rsidP="0024668A">
      <w:pPr>
        <w:pStyle w:val="Odstavecseseznamem"/>
        <w:numPr>
          <w:ilvl w:val="0"/>
          <w:numId w:val="25"/>
        </w:numPr>
      </w:pPr>
      <w:r>
        <w:t>zajímat se o moderní a inovativní pedagogické směry ve vzdělávání</w:t>
      </w:r>
    </w:p>
    <w:p w:rsidR="004B786C" w:rsidRDefault="004B786C" w:rsidP="0024668A">
      <w:pPr>
        <w:pStyle w:val="Odstavecseseznamem"/>
        <w:numPr>
          <w:ilvl w:val="0"/>
          <w:numId w:val="25"/>
        </w:numPr>
      </w:pPr>
      <w:r>
        <w:t>zvyšování kvalifikovanosti učitelů, rozvoj pedagogických dovedností učitelů a odborných znalostí pracovníků mateřské školy, využívání znalostí ze speciální pedagogiky</w:t>
      </w:r>
    </w:p>
    <w:p w:rsidR="004B786C" w:rsidRDefault="004B786C" w:rsidP="0024668A">
      <w:pPr>
        <w:pStyle w:val="Odstavecseseznamem"/>
        <w:numPr>
          <w:ilvl w:val="0"/>
          <w:numId w:val="25"/>
        </w:numPr>
      </w:pPr>
      <w:r>
        <w:t>rozvoj týmové spolupráce a kolegiálních vztahů zaměstnanců</w:t>
      </w:r>
    </w:p>
    <w:p w:rsidR="004B786C" w:rsidRDefault="004B786C" w:rsidP="0024668A">
      <w:pPr>
        <w:pStyle w:val="Odstavecseseznamem"/>
        <w:numPr>
          <w:ilvl w:val="0"/>
          <w:numId w:val="25"/>
        </w:numPr>
      </w:pPr>
      <w:r>
        <w:t>rozvoj podpůrné, poradenské a konzultační činnosti zákonným zástupcům</w:t>
      </w:r>
    </w:p>
    <w:p w:rsidR="004B786C" w:rsidRDefault="004B786C" w:rsidP="0024668A">
      <w:pPr>
        <w:pStyle w:val="Odstavecseseznamem"/>
        <w:numPr>
          <w:ilvl w:val="0"/>
          <w:numId w:val="25"/>
        </w:numPr>
      </w:pPr>
      <w:r>
        <w:t>rozvoj informačního systému a prezentace školy, public relations</w:t>
      </w:r>
    </w:p>
    <w:p w:rsidR="004B786C" w:rsidRPr="008A0C61" w:rsidRDefault="004B786C" w:rsidP="008A0C61">
      <w:pPr>
        <w:pStyle w:val="Nadpis3"/>
        <w:rPr>
          <w:rStyle w:val="Siln"/>
          <w:b/>
          <w:bCs w:val="0"/>
        </w:rPr>
      </w:pPr>
      <w:r w:rsidRPr="008A0C61">
        <w:rPr>
          <w:rStyle w:val="Siln"/>
          <w:b/>
          <w:bCs w:val="0"/>
        </w:rPr>
        <w:t>Environmentální cíle vyplývající ze zaměření školy:</w:t>
      </w:r>
    </w:p>
    <w:p w:rsidR="004B786C" w:rsidRDefault="004B786C" w:rsidP="004B786C">
      <w:r>
        <w:t xml:space="preserve">Vycházíme z vize směřování a postupného rozvoje školy v souladu v souladu s podmínkami, které máme. Umístění naší školy, lokalita, ve které se nachází, umožňuje pozorování přírody, přírodních jevů. Budeme vytvářet základy rozumných, citlivých a šetrných vztahů k nejbližšímu okolí a k životnímu prostředí, objevovat vazby v přírodě, souvislosti lidského chování a jednání a jeho dopady na vlastní život i na své životní prostředí, tyto souvislosti si uvědomovat, být ochoten své jednání změnit a aktivně tuto změnu projevit. </w:t>
      </w:r>
    </w:p>
    <w:p w:rsidR="004B786C" w:rsidRDefault="004B786C" w:rsidP="005A3282">
      <w:pPr>
        <w:pStyle w:val="Nadpis3"/>
      </w:pPr>
      <w:r>
        <w:t>Cesta k našim cílům:</w:t>
      </w:r>
    </w:p>
    <w:p w:rsidR="004B786C" w:rsidRDefault="004B786C" w:rsidP="0024668A">
      <w:pPr>
        <w:pStyle w:val="Odstavecseseznamem"/>
        <w:numPr>
          <w:ilvl w:val="0"/>
          <w:numId w:val="26"/>
        </w:numPr>
      </w:pPr>
      <w:r>
        <w:t>budováním partnerského vztahu s rodiči je získat pro EVVO a přenášet ji do každodenního života rodin</w:t>
      </w:r>
    </w:p>
    <w:p w:rsidR="004B786C" w:rsidRDefault="004B786C" w:rsidP="0024668A">
      <w:pPr>
        <w:pStyle w:val="Odstavecseseznamem"/>
        <w:numPr>
          <w:ilvl w:val="0"/>
          <w:numId w:val="26"/>
        </w:numPr>
      </w:pPr>
      <w:r>
        <w:lastRenderedPageBreak/>
        <w:t>zařazováním aktivit, které umožňují rodičům sdílet přírodu společně se svými dětmi</w:t>
      </w:r>
    </w:p>
    <w:p w:rsidR="004B786C" w:rsidRDefault="004B786C" w:rsidP="0024668A">
      <w:pPr>
        <w:pStyle w:val="Odstavecseseznamem"/>
        <w:numPr>
          <w:ilvl w:val="0"/>
          <w:numId w:val="26"/>
        </w:numPr>
      </w:pPr>
      <w:r>
        <w:t xml:space="preserve">postupně podle možností vytvořit zahradu v přírodním stylu, jedlou zahradu, kopec s průlezem, doplňovat o </w:t>
      </w:r>
      <w:proofErr w:type="gramStart"/>
      <w:r>
        <w:t>prvky,které</w:t>
      </w:r>
      <w:proofErr w:type="gramEnd"/>
      <w:r>
        <w:t xml:space="preserve"> by umožňovaly aktivity zaměřené na EVVO - hmyzí hotel, domečky pro čmeláčky, krmítka, budky, smyslové prvky.....</w:t>
      </w:r>
    </w:p>
    <w:p w:rsidR="004B786C" w:rsidRDefault="004B786C" w:rsidP="0024668A">
      <w:pPr>
        <w:pStyle w:val="Odstavecseseznamem"/>
        <w:numPr>
          <w:ilvl w:val="0"/>
          <w:numId w:val="26"/>
        </w:numPr>
      </w:pPr>
      <w:r>
        <w:t xml:space="preserve">rozšířením koutků živé </w:t>
      </w:r>
      <w:proofErr w:type="gramStart"/>
      <w:r>
        <w:t>přírody , přírodní</w:t>
      </w:r>
      <w:proofErr w:type="gramEnd"/>
      <w:r>
        <w:t xml:space="preserve"> centra, péče o zvířátka ve třídách</w:t>
      </w:r>
    </w:p>
    <w:p w:rsidR="004B786C" w:rsidRDefault="004B786C" w:rsidP="0024668A">
      <w:pPr>
        <w:pStyle w:val="Odstavecseseznamem"/>
        <w:numPr>
          <w:ilvl w:val="0"/>
          <w:numId w:val="26"/>
        </w:numPr>
      </w:pPr>
      <w:r>
        <w:t>sebevzděláváním paní učitelek v oblasti environmentální výchovy</w:t>
      </w:r>
    </w:p>
    <w:p w:rsidR="004B786C" w:rsidRDefault="004B786C" w:rsidP="0024668A">
      <w:pPr>
        <w:pStyle w:val="Odstavecseseznamem"/>
        <w:numPr>
          <w:ilvl w:val="0"/>
          <w:numId w:val="26"/>
        </w:numPr>
      </w:pPr>
      <w:r>
        <w:t>spoluprácí s ekologickými centry a organizacemi</w:t>
      </w:r>
    </w:p>
    <w:p w:rsidR="004B786C" w:rsidRDefault="004B786C" w:rsidP="0024668A">
      <w:pPr>
        <w:pStyle w:val="Odstavecseseznamem"/>
        <w:numPr>
          <w:ilvl w:val="0"/>
          <w:numId w:val="26"/>
        </w:numPr>
      </w:pPr>
      <w:r>
        <w:t>ekologizací provozu školy - dbát na hospodaření s vodou, energií, třídění odpadu</w:t>
      </w:r>
    </w:p>
    <w:p w:rsidR="004B786C" w:rsidRDefault="004B786C" w:rsidP="0024668A">
      <w:pPr>
        <w:pStyle w:val="Odstavecseseznamem"/>
        <w:numPr>
          <w:ilvl w:val="0"/>
          <w:numId w:val="26"/>
        </w:numPr>
      </w:pPr>
      <w:r>
        <w:t xml:space="preserve">pořádáním projektových dnů a týdnů / Den Země, Den zvířat, Den </w:t>
      </w:r>
      <w:proofErr w:type="gramStart"/>
      <w:r>
        <w:t>vody.../</w:t>
      </w:r>
      <w:proofErr w:type="gramEnd"/>
    </w:p>
    <w:p w:rsidR="004B786C" w:rsidRDefault="004B786C" w:rsidP="0024668A">
      <w:pPr>
        <w:pStyle w:val="Odstavecseseznamem"/>
        <w:numPr>
          <w:ilvl w:val="0"/>
          <w:numId w:val="26"/>
        </w:numPr>
      </w:pPr>
      <w:r>
        <w:t>zdokonalováním a vylepšováním estetického, bezpečného a zdravého prostředí</w:t>
      </w:r>
    </w:p>
    <w:p w:rsidR="004B786C" w:rsidRDefault="004B786C" w:rsidP="005A3282">
      <w:pPr>
        <w:pStyle w:val="Nadpis2"/>
      </w:pPr>
      <w:bookmarkStart w:id="25" w:name="_Toc128312563"/>
      <w:r>
        <w:t>Formy, metody a naše zásady vzdělávání</w:t>
      </w:r>
      <w:bookmarkEnd w:id="25"/>
    </w:p>
    <w:p w:rsidR="004B786C" w:rsidRDefault="004B786C" w:rsidP="004B786C">
      <w:r>
        <w:t>Náplní školního vzdělávacího programu chceme nabídnout rovnou příležitost ke vzdělávání všem dětem, předcházet sociálně patologickým jevům a prohloubit vztah dětí k naší planetě prostřednictvím environmentální výchovy.</w:t>
      </w:r>
    </w:p>
    <w:p w:rsidR="004B786C" w:rsidRDefault="004B786C" w:rsidP="004B786C">
      <w:r>
        <w:t xml:space="preserve">Uplatňujeme osobnostně orientovaný model výchovy spočívající převážně v individuálním přístupu k dítěti. </w:t>
      </w:r>
    </w:p>
    <w:p w:rsidR="004B786C" w:rsidRDefault="004B786C" w:rsidP="004B786C">
      <w:r>
        <w:t>Všechny aktivity mají charakter hry, zábavy a zajímavých činností pro děti. Probouzejí aktivní zájem v dítěti a chuť dívat se kolem sebe, naslouchat, objevovat, experimentovat, hledat informace a učit se.</w:t>
      </w:r>
    </w:p>
    <w:p w:rsidR="004B786C" w:rsidRDefault="004B786C" w:rsidP="005A3282">
      <w:pPr>
        <w:pStyle w:val="Nadpis3"/>
      </w:pPr>
      <w:r>
        <w:t>Formy vzdělávání</w:t>
      </w:r>
    </w:p>
    <w:p w:rsidR="004B786C" w:rsidRDefault="004B786C" w:rsidP="0024668A">
      <w:pPr>
        <w:pStyle w:val="Odstavecseseznamem"/>
        <w:numPr>
          <w:ilvl w:val="0"/>
          <w:numId w:val="27"/>
        </w:numPr>
      </w:pPr>
      <w:r>
        <w:t>při vzdělávání jsou uplatňovány aktivity spontánní i řízené, vzájemně provázané a vyvážené, v poměru odpovídajícím potřebám a možnostem předškolního dítěte.</w:t>
      </w:r>
    </w:p>
    <w:p w:rsidR="004B786C" w:rsidRDefault="004B786C" w:rsidP="0024668A">
      <w:pPr>
        <w:pStyle w:val="Odstavecseseznamem"/>
        <w:numPr>
          <w:ilvl w:val="0"/>
          <w:numId w:val="27"/>
        </w:numPr>
      </w:pPr>
      <w:r>
        <w:t>specifickou formou, vhodnou pro předškolní vzdělávání v podmínkách mateřské školy, je didakticky zacílená činnost, která je učitelem přímo nebo nepřímo motivovaná, která je dítěti nabízena a v níž je zastoupeno spontánní a záměrné (cílené, plánované) učení. Tyto činnosti probíhají zpravidla v menší skupině či individuálně.</w:t>
      </w:r>
    </w:p>
    <w:p w:rsidR="004B786C" w:rsidRDefault="004B786C" w:rsidP="0024668A">
      <w:pPr>
        <w:pStyle w:val="Odstavecseseznamem"/>
        <w:numPr>
          <w:ilvl w:val="0"/>
          <w:numId w:val="27"/>
        </w:numPr>
      </w:pPr>
      <w:r>
        <w:t>individuální, párové, skupinové, frontální</w:t>
      </w:r>
    </w:p>
    <w:p w:rsidR="004B786C" w:rsidRDefault="004B786C" w:rsidP="005A3282">
      <w:pPr>
        <w:pStyle w:val="Nadpis3"/>
      </w:pPr>
      <w:r>
        <w:t>Metody vzdělávání</w:t>
      </w:r>
    </w:p>
    <w:p w:rsidR="004B786C" w:rsidRDefault="004B786C" w:rsidP="0024668A">
      <w:pPr>
        <w:pStyle w:val="Odstavecseseznamem"/>
        <w:numPr>
          <w:ilvl w:val="0"/>
          <w:numId w:val="28"/>
        </w:numPr>
      </w:pPr>
      <w:r>
        <w:t>Prožitkové metody - vycházející z vlastní zkušenosti a prožitku dětí, realizované zejména prostřednictvím didaktického stylu s nabídkou</w:t>
      </w:r>
    </w:p>
    <w:p w:rsidR="004B786C" w:rsidRDefault="004B786C" w:rsidP="0024668A">
      <w:pPr>
        <w:pStyle w:val="Odstavecseseznamem"/>
        <w:numPr>
          <w:ilvl w:val="0"/>
          <w:numId w:val="28"/>
        </w:numPr>
      </w:pPr>
      <w:r>
        <w:t>situační učení -praktické získávání zkušeností, poznatků, dovedností v kontextu dané situace, přímo v praxi (učení skutečným jednáním- ne učení o dané situaci, je založené na vytváření a využívání situací, které jsou pro děti srozumitelné)</w:t>
      </w:r>
    </w:p>
    <w:p w:rsidR="004B786C" w:rsidRDefault="004B786C" w:rsidP="0024668A">
      <w:pPr>
        <w:pStyle w:val="Odstavecseseznamem"/>
        <w:numPr>
          <w:ilvl w:val="0"/>
          <w:numId w:val="28"/>
        </w:numPr>
      </w:pPr>
      <w:r>
        <w:t>učení hrou a činnostmi - dítě není pasivní příjemce, ale projevuje vlastní iniciativu, koná, jedná a je aktivní, učí se na základě vlastních činností intelektových i praktických</w:t>
      </w:r>
    </w:p>
    <w:p w:rsidR="004B786C" w:rsidRDefault="004B786C" w:rsidP="0024668A">
      <w:pPr>
        <w:pStyle w:val="Odstavecseseznamem"/>
        <w:numPr>
          <w:ilvl w:val="0"/>
          <w:numId w:val="28"/>
        </w:numPr>
      </w:pPr>
      <w:r>
        <w:t>kooperativní učení - založené na vzájemné spolupráci dětí při řešení společných složitějších problémů a situací. Učí děti rozdělovat si role a úkoly, plánovat činnosti, spolupracovat, pomáhat si, radit si, vyvíjet společné úsilí, kontrolovat a hodnotit společnou práci</w:t>
      </w:r>
    </w:p>
    <w:p w:rsidR="004B786C" w:rsidRDefault="004B786C" w:rsidP="0024668A">
      <w:pPr>
        <w:pStyle w:val="Odstavecseseznamem"/>
        <w:numPr>
          <w:ilvl w:val="0"/>
          <w:numId w:val="28"/>
        </w:numPr>
      </w:pPr>
      <w:r>
        <w:t>spontánní sociální učení - založené na principu přirozené nápodoby. Proto je třeba ve všech činnostech a situacích, které se v průběhu dne v mateřské škole vyskytnou, nejen v didakticky zaměřených činnostech, poskytovat dítěti vzory chování a postojů, které jsou k nápodobě a přejímání vhodné.</w:t>
      </w:r>
    </w:p>
    <w:p w:rsidR="004B786C" w:rsidRDefault="004B786C" w:rsidP="0024668A">
      <w:pPr>
        <w:pStyle w:val="Odstavecseseznamem"/>
        <w:numPr>
          <w:ilvl w:val="0"/>
          <w:numId w:val="28"/>
        </w:numPr>
      </w:pPr>
      <w:r>
        <w:t xml:space="preserve">Metody založené na manipulaci a experimentu – experimenty s vodou, přírodninami, </w:t>
      </w:r>
      <w:proofErr w:type="gramStart"/>
      <w:r>
        <w:t>barvami,se</w:t>
      </w:r>
      <w:proofErr w:type="gramEnd"/>
      <w:r>
        <w:t xml:space="preserve"> slovy, s čísly, kostkami, pískem apod.</w:t>
      </w:r>
    </w:p>
    <w:p w:rsidR="004B786C" w:rsidRDefault="004B786C" w:rsidP="0024668A">
      <w:pPr>
        <w:pStyle w:val="Odstavecseseznamem"/>
        <w:numPr>
          <w:ilvl w:val="0"/>
          <w:numId w:val="28"/>
        </w:numPr>
      </w:pPr>
      <w:r>
        <w:lastRenderedPageBreak/>
        <w:t xml:space="preserve">Metody založené na komunikaci – komunitní kruh, vyprávění příběhů, řešení problémů, </w:t>
      </w:r>
      <w:proofErr w:type="spellStart"/>
      <w:r>
        <w:t>prosociální</w:t>
      </w:r>
      <w:proofErr w:type="spellEnd"/>
      <w:r>
        <w:t xml:space="preserve"> hry, pantomima, sdílení apod.</w:t>
      </w:r>
    </w:p>
    <w:p w:rsidR="004B786C" w:rsidRDefault="004B786C" w:rsidP="0024668A">
      <w:pPr>
        <w:pStyle w:val="Odstavecseseznamem"/>
        <w:numPr>
          <w:ilvl w:val="0"/>
          <w:numId w:val="28"/>
        </w:numPr>
      </w:pPr>
      <w:r>
        <w:t>Metody založené na tvoření – podporující kreativitu dětí např. hry s pískem, stavebnice, dílna, modelování, hry se sněhem, výtvarná tvorba, stavby, hraní divadla apod.</w:t>
      </w:r>
    </w:p>
    <w:p w:rsidR="004B786C" w:rsidRDefault="004B786C" w:rsidP="0024668A">
      <w:pPr>
        <w:pStyle w:val="Odstavecseseznamem"/>
        <w:numPr>
          <w:ilvl w:val="0"/>
          <w:numId w:val="28"/>
        </w:numPr>
      </w:pPr>
      <w:r>
        <w:t xml:space="preserve">Metody založené na fantazii a </w:t>
      </w:r>
      <w:proofErr w:type="spellStart"/>
      <w:r>
        <w:t>magičnu</w:t>
      </w:r>
      <w:proofErr w:type="spellEnd"/>
      <w:r>
        <w:t xml:space="preserve"> – vymýšlení a vyprávění příběhů, provokování fantazie otázkami </w:t>
      </w:r>
      <w:proofErr w:type="gramStart"/>
      <w:r>
        <w:t>typu : Co</w:t>
      </w:r>
      <w:proofErr w:type="gramEnd"/>
      <w:r>
        <w:t xml:space="preserve"> by bylo kdyby,,,, fantazijní práce s VV materiálem, improvizace, dramatizace, kreslení, malování, modelování apod.</w:t>
      </w:r>
    </w:p>
    <w:p w:rsidR="004B786C" w:rsidRDefault="004B786C" w:rsidP="005A3282">
      <w:pPr>
        <w:pStyle w:val="Nadpis3"/>
      </w:pPr>
      <w:r>
        <w:t>Naše zásady vzdělávání:</w:t>
      </w:r>
    </w:p>
    <w:p w:rsidR="004B786C" w:rsidRDefault="004B786C" w:rsidP="0024668A">
      <w:pPr>
        <w:pStyle w:val="Odstavecseseznamem"/>
        <w:numPr>
          <w:ilvl w:val="0"/>
          <w:numId w:val="29"/>
        </w:numPr>
      </w:pPr>
      <w:r>
        <w:t xml:space="preserve">respektujeme individualitu každého dítěte </w:t>
      </w:r>
    </w:p>
    <w:p w:rsidR="004B786C" w:rsidRDefault="004B786C" w:rsidP="0024668A">
      <w:pPr>
        <w:pStyle w:val="Odstavecseseznamem"/>
        <w:numPr>
          <w:ilvl w:val="0"/>
          <w:numId w:val="29"/>
        </w:numPr>
      </w:pPr>
      <w:r>
        <w:t xml:space="preserve">každému dítěti poskytneme pomoc a podporu v míře, kterou individuálně potřebuje, v kvalitě, která mu vyhovuje </w:t>
      </w:r>
    </w:p>
    <w:p w:rsidR="004B786C" w:rsidRDefault="004B786C" w:rsidP="0024668A">
      <w:pPr>
        <w:pStyle w:val="Odstavecseseznamem"/>
        <w:numPr>
          <w:ilvl w:val="0"/>
          <w:numId w:val="29"/>
        </w:numPr>
      </w:pPr>
      <w:r>
        <w:t xml:space="preserve">vycházíme ze znalosti aktuálního rozvojového stavu dítěte </w:t>
      </w:r>
    </w:p>
    <w:p w:rsidR="004B786C" w:rsidRDefault="004B786C" w:rsidP="0024668A">
      <w:pPr>
        <w:pStyle w:val="Odstavecseseznamem"/>
        <w:numPr>
          <w:ilvl w:val="0"/>
          <w:numId w:val="29"/>
        </w:numPr>
      </w:pPr>
      <w:r>
        <w:t xml:space="preserve">snažíme se vše zakládat na přímých zážitcích dětí </w:t>
      </w:r>
    </w:p>
    <w:p w:rsidR="004B786C" w:rsidRDefault="004B786C" w:rsidP="0024668A">
      <w:pPr>
        <w:pStyle w:val="Odstavecseseznamem"/>
        <w:numPr>
          <w:ilvl w:val="0"/>
          <w:numId w:val="29"/>
        </w:numPr>
      </w:pPr>
      <w:r>
        <w:t xml:space="preserve">podporujeme dětskou zvídavost a potřebu objevovat </w:t>
      </w:r>
    </w:p>
    <w:p w:rsidR="004B786C" w:rsidRDefault="004B786C" w:rsidP="0024668A">
      <w:pPr>
        <w:pStyle w:val="Odstavecseseznamem"/>
        <w:numPr>
          <w:ilvl w:val="0"/>
          <w:numId w:val="29"/>
        </w:numPr>
      </w:pPr>
      <w:r>
        <w:t xml:space="preserve">podporujeme radost dítěte z učení, jeho zájem poznávat nové </w:t>
      </w:r>
    </w:p>
    <w:p w:rsidR="004B786C" w:rsidRDefault="004B786C" w:rsidP="0024668A">
      <w:pPr>
        <w:pStyle w:val="Odstavecseseznamem"/>
        <w:numPr>
          <w:ilvl w:val="0"/>
          <w:numId w:val="29"/>
        </w:numPr>
      </w:pPr>
      <w:proofErr w:type="spellStart"/>
      <w:r>
        <w:t>upřednosťnujeme</w:t>
      </w:r>
      <w:proofErr w:type="spellEnd"/>
      <w:r>
        <w:t xml:space="preserve"> přímý kontakt s přírodou </w:t>
      </w:r>
    </w:p>
    <w:p w:rsidR="004B786C" w:rsidRDefault="004B786C" w:rsidP="0024668A">
      <w:pPr>
        <w:pStyle w:val="Odstavecseseznamem"/>
        <w:numPr>
          <w:ilvl w:val="0"/>
          <w:numId w:val="29"/>
        </w:numPr>
      </w:pPr>
      <w:r>
        <w:t xml:space="preserve">snažíme se poskytovat takové vzory chování a postojů, které jsou k nápodobě a přejímání vhodné </w:t>
      </w:r>
    </w:p>
    <w:p w:rsidR="004B786C" w:rsidRDefault="004B786C" w:rsidP="0024668A">
      <w:pPr>
        <w:pStyle w:val="Odstavecseseznamem"/>
        <w:numPr>
          <w:ilvl w:val="0"/>
          <w:numId w:val="29"/>
        </w:numPr>
      </w:pPr>
      <w:r>
        <w:t>zajišťujeme rovný přístup všech dětí k veškerým činnostem</w:t>
      </w:r>
    </w:p>
    <w:p w:rsidR="004B786C" w:rsidRDefault="004B786C" w:rsidP="0024668A">
      <w:pPr>
        <w:pStyle w:val="Odstavecseseznamem"/>
        <w:numPr>
          <w:ilvl w:val="0"/>
          <w:numId w:val="29"/>
        </w:numPr>
      </w:pPr>
      <w:r>
        <w:t xml:space="preserve">chceme být průvodcem dítěte na jeho cestě za poznáním </w:t>
      </w:r>
    </w:p>
    <w:p w:rsidR="004B786C" w:rsidRDefault="004B786C" w:rsidP="0024668A">
      <w:pPr>
        <w:pStyle w:val="Odstavecseseznamem"/>
        <w:numPr>
          <w:ilvl w:val="0"/>
          <w:numId w:val="29"/>
        </w:numPr>
      </w:pPr>
      <w:r>
        <w:t xml:space="preserve">připravujeme prostředí a nabízíme dítěti příležitosti, jak poznávat, přemýšlet, chápat a porozumět sobě i všemu kolem sebe stále účinnějším způsobem </w:t>
      </w:r>
    </w:p>
    <w:p w:rsidR="004B786C" w:rsidRDefault="004B786C" w:rsidP="005A3282">
      <w:pPr>
        <w:pStyle w:val="Nadpis3"/>
      </w:pPr>
      <w:r>
        <w:t xml:space="preserve">Hlavní zásady pro předškolní ekologickou výchovu: </w:t>
      </w:r>
    </w:p>
    <w:p w:rsidR="004B786C" w:rsidRDefault="004B786C" w:rsidP="0024668A">
      <w:pPr>
        <w:pStyle w:val="Odstavecseseznamem"/>
        <w:numPr>
          <w:ilvl w:val="0"/>
          <w:numId w:val="30"/>
        </w:numPr>
      </w:pPr>
      <w:r>
        <w:t>zajistíme aktivní kontakt s prostředím</w:t>
      </w:r>
    </w:p>
    <w:p w:rsidR="004B786C" w:rsidRDefault="004B786C" w:rsidP="0024668A">
      <w:pPr>
        <w:pStyle w:val="Odstavecseseznamem"/>
        <w:numPr>
          <w:ilvl w:val="0"/>
          <w:numId w:val="30"/>
        </w:numPr>
      </w:pPr>
      <w:r>
        <w:t xml:space="preserve">umožníme získávání praktické zkušenosti </w:t>
      </w:r>
    </w:p>
    <w:p w:rsidR="004B786C" w:rsidRDefault="004B786C" w:rsidP="0024668A">
      <w:pPr>
        <w:pStyle w:val="Odstavecseseznamem"/>
        <w:numPr>
          <w:ilvl w:val="0"/>
          <w:numId w:val="30"/>
        </w:numPr>
      </w:pPr>
      <w:r>
        <w:t>umožníme hluboký prožitek</w:t>
      </w:r>
    </w:p>
    <w:p w:rsidR="004B786C" w:rsidRDefault="004B786C" w:rsidP="0024668A">
      <w:pPr>
        <w:pStyle w:val="Odstavecseseznamem"/>
        <w:numPr>
          <w:ilvl w:val="0"/>
          <w:numId w:val="30"/>
        </w:numPr>
      </w:pPr>
      <w:r>
        <w:t xml:space="preserve">využijeme prvky umění a </w:t>
      </w:r>
      <w:proofErr w:type="spellStart"/>
      <w:r>
        <w:t>hrové</w:t>
      </w:r>
      <w:proofErr w:type="spellEnd"/>
    </w:p>
    <w:p w:rsidR="004B786C" w:rsidRDefault="004B786C" w:rsidP="0024668A">
      <w:pPr>
        <w:pStyle w:val="Odstavecseseznamem"/>
        <w:numPr>
          <w:ilvl w:val="0"/>
          <w:numId w:val="30"/>
        </w:numPr>
      </w:pPr>
      <w:r>
        <w:t>klademe důraz na sebereflexi a sebepoznání dítěte</w:t>
      </w:r>
    </w:p>
    <w:p w:rsidR="004B786C" w:rsidRDefault="004B786C" w:rsidP="005A3282">
      <w:pPr>
        <w:pStyle w:val="Nadpis1"/>
      </w:pPr>
      <w:bookmarkStart w:id="26" w:name="_Toc128312564"/>
      <w:r>
        <w:lastRenderedPageBreak/>
        <w:t>Vzdělávací obsah</w:t>
      </w:r>
      <w:bookmarkEnd w:id="26"/>
    </w:p>
    <w:p w:rsidR="004B786C" w:rsidRDefault="004B786C" w:rsidP="004B786C">
      <w:r>
        <w:t>Integrované bloky jsou široce pojaté tematické celky, které je třeba chápat vzhledem k oblastem vzdělávání jako průřezové. Pedagogové v TVP rozpracovávají integrované bloky do nabídky činností v tématech, v jednotlivých třídách. Společným rysem integrovaných bloků, napříč třídami MŠ, je jejich cílová orientace, která vychází z jasně formulovaných očekávaných výstupů jednotlivých bloků.</w:t>
      </w:r>
    </w:p>
    <w:p w:rsidR="004B786C" w:rsidRDefault="004B786C" w:rsidP="00C86722">
      <w:pPr>
        <w:pStyle w:val="Citaceintenzivn"/>
      </w:pPr>
      <w:r>
        <w:t xml:space="preserve">„Svět je plný cest městem, loukou, </w:t>
      </w:r>
      <w:proofErr w:type="gramStart"/>
      <w:r>
        <w:t>mechem,...“</w:t>
      </w:r>
      <w:proofErr w:type="gramEnd"/>
    </w:p>
    <w:p w:rsidR="004B786C" w:rsidRDefault="004B786C" w:rsidP="004B786C">
      <w:r>
        <w:t>Integrovaný blok:</w:t>
      </w:r>
      <w:r>
        <w:tab/>
      </w:r>
      <w:proofErr w:type="gramStart"/>
      <w:r w:rsidRPr="009438FE">
        <w:rPr>
          <w:b/>
          <w:bCs/>
          <w:color w:val="FFC000"/>
        </w:rPr>
        <w:t>č.1 CESTIČKA</w:t>
      </w:r>
      <w:proofErr w:type="gramEnd"/>
      <w:r w:rsidRPr="009438FE">
        <w:rPr>
          <w:b/>
          <w:bCs/>
          <w:color w:val="FFC000"/>
        </w:rPr>
        <w:t xml:space="preserve"> DO </w:t>
      </w:r>
      <w:r w:rsidR="00C86722" w:rsidRPr="009438FE">
        <w:rPr>
          <w:b/>
          <w:bCs/>
          <w:color w:val="FFC000"/>
        </w:rPr>
        <w:t>ŠKOLKY, USMĚVAVÁ</w:t>
      </w:r>
      <w:r w:rsidRPr="009438FE">
        <w:rPr>
          <w:b/>
          <w:bCs/>
          <w:color w:val="FFC000"/>
        </w:rPr>
        <w:t>, KAMARÁDSKÁ</w:t>
      </w:r>
      <w:r w:rsidR="00CD3225" w:rsidRPr="009438FE">
        <w:rPr>
          <w:b/>
          <w:bCs/>
          <w:color w:val="FFC000"/>
        </w:rPr>
        <w:t>…</w:t>
      </w:r>
    </w:p>
    <w:p w:rsidR="004B786C" w:rsidRPr="009438FE" w:rsidRDefault="004B786C" w:rsidP="004B786C">
      <w:pPr>
        <w:rPr>
          <w:b/>
          <w:bCs/>
          <w:color w:val="E36C0A"/>
        </w:rPr>
      </w:pPr>
      <w:r>
        <w:t xml:space="preserve">Integrovaný blok: </w:t>
      </w:r>
      <w:r w:rsidR="00C86722">
        <w:tab/>
      </w:r>
      <w:proofErr w:type="gramStart"/>
      <w:r w:rsidRPr="009438FE">
        <w:rPr>
          <w:b/>
          <w:bCs/>
          <w:color w:val="E36C0A"/>
        </w:rPr>
        <w:t>č. 2 CESTIČKA</w:t>
      </w:r>
      <w:proofErr w:type="gramEnd"/>
      <w:r w:rsidRPr="009438FE">
        <w:rPr>
          <w:b/>
          <w:bCs/>
          <w:color w:val="E36C0A"/>
        </w:rPr>
        <w:t xml:space="preserve"> BAREVNÁ, LISTÍM </w:t>
      </w:r>
      <w:r w:rsidR="00C86722" w:rsidRPr="009438FE">
        <w:rPr>
          <w:b/>
          <w:bCs/>
          <w:color w:val="E36C0A"/>
        </w:rPr>
        <w:t>ODĚNÁ, BLÁTIVÁ</w:t>
      </w:r>
      <w:r w:rsidR="00CD3225" w:rsidRPr="009438FE">
        <w:rPr>
          <w:b/>
          <w:bCs/>
          <w:color w:val="E36C0A"/>
        </w:rPr>
        <w:t>…</w:t>
      </w:r>
    </w:p>
    <w:p w:rsidR="004B786C" w:rsidRDefault="004B786C" w:rsidP="004B786C">
      <w:r>
        <w:t>Integrovaný blok:</w:t>
      </w:r>
      <w:r>
        <w:tab/>
      </w:r>
      <w:proofErr w:type="gramStart"/>
      <w:r w:rsidRPr="009438FE">
        <w:rPr>
          <w:b/>
          <w:bCs/>
          <w:color w:val="4F81BD"/>
        </w:rPr>
        <w:t>č. 3 CESTIČKA</w:t>
      </w:r>
      <w:proofErr w:type="gramEnd"/>
      <w:r w:rsidRPr="009438FE">
        <w:rPr>
          <w:b/>
          <w:bCs/>
          <w:color w:val="4F81BD"/>
        </w:rPr>
        <w:t xml:space="preserve"> BÍLÁ, SNĚHEM ZAVÁTÁ, LEDOVÁ, MRAZIVÁ, </w:t>
      </w:r>
      <w:r w:rsidR="00C86722" w:rsidRPr="009438FE">
        <w:rPr>
          <w:b/>
          <w:bCs/>
          <w:color w:val="4F81BD"/>
        </w:rPr>
        <w:t>POHÁDKOVÁ</w:t>
      </w:r>
      <w:r w:rsidR="00CD3225" w:rsidRPr="009438FE">
        <w:rPr>
          <w:b/>
          <w:bCs/>
          <w:color w:val="4F81BD"/>
        </w:rPr>
        <w:t>…</w:t>
      </w:r>
    </w:p>
    <w:p w:rsidR="004B786C" w:rsidRPr="009438FE" w:rsidRDefault="004B786C" w:rsidP="004B786C">
      <w:pPr>
        <w:rPr>
          <w:b/>
          <w:bCs/>
          <w:color w:val="00B050"/>
        </w:rPr>
      </w:pPr>
      <w:r>
        <w:t>Integrovaný blok:</w:t>
      </w:r>
      <w:r>
        <w:tab/>
      </w:r>
      <w:r w:rsidRPr="009438FE">
        <w:rPr>
          <w:b/>
          <w:bCs/>
          <w:color w:val="00B050"/>
        </w:rPr>
        <w:t>č. 4 CESTIČKA ROZKVETLÁ, VOŇAVÁ, MÁJOVÁ</w:t>
      </w:r>
      <w:r w:rsidR="00CD3225" w:rsidRPr="009438FE">
        <w:rPr>
          <w:b/>
          <w:bCs/>
          <w:color w:val="00B050"/>
        </w:rPr>
        <w:t>…</w:t>
      </w:r>
    </w:p>
    <w:p w:rsidR="00CD3225" w:rsidRPr="003B1584" w:rsidRDefault="004B786C" w:rsidP="004B786C">
      <w:pPr>
        <w:rPr>
          <w:b/>
          <w:bCs/>
          <w:color w:val="FF0000"/>
        </w:rPr>
      </w:pPr>
      <w:r>
        <w:t>Integrovaný blok:</w:t>
      </w:r>
      <w:r>
        <w:tab/>
      </w:r>
      <w:proofErr w:type="gramStart"/>
      <w:r w:rsidRPr="003B1584">
        <w:rPr>
          <w:b/>
          <w:bCs/>
          <w:color w:val="FF0000"/>
        </w:rPr>
        <w:t>č.5 CESTIČKA</w:t>
      </w:r>
      <w:proofErr w:type="gramEnd"/>
      <w:r w:rsidRPr="003B1584">
        <w:rPr>
          <w:b/>
          <w:bCs/>
          <w:color w:val="FF0000"/>
        </w:rPr>
        <w:t xml:space="preserve"> KVĚTINOVÁ, SLUNCEM ZALITÁ, PRÁZDNINOVÁ</w:t>
      </w:r>
      <w:r w:rsidR="00CD3225" w:rsidRPr="003B1584">
        <w:rPr>
          <w:b/>
          <w:bCs/>
          <w:color w:val="FF0000"/>
        </w:rPr>
        <w:t>…</w:t>
      </w:r>
    </w:p>
    <w:p w:rsidR="00491087" w:rsidRDefault="00491087">
      <w:pPr>
        <w:rPr>
          <w:rFonts w:asciiTheme="majorHAnsi" w:eastAsiaTheme="majorEastAsia" w:hAnsiTheme="majorHAnsi" w:cstheme="majorBidi"/>
          <w:b/>
          <w:color w:val="3E762A" w:themeColor="accent1" w:themeShade="BF"/>
          <w:sz w:val="26"/>
          <w:szCs w:val="26"/>
        </w:rPr>
      </w:pPr>
      <w:r>
        <w:br w:type="page"/>
      </w:r>
    </w:p>
    <w:p w:rsidR="00491087" w:rsidRPr="003B1584" w:rsidRDefault="00491087" w:rsidP="00491087">
      <w:pPr>
        <w:pStyle w:val="Nadpis2"/>
        <w:rPr>
          <w:color w:val="FFC000"/>
        </w:rPr>
      </w:pPr>
      <w:bookmarkStart w:id="27" w:name="_Toc128312565"/>
      <w:proofErr w:type="spellStart"/>
      <w:r w:rsidRPr="003B1584">
        <w:rPr>
          <w:color w:val="FFC000"/>
        </w:rPr>
        <w:lastRenderedPageBreak/>
        <w:t>Itegrovaný</w:t>
      </w:r>
      <w:proofErr w:type="spellEnd"/>
      <w:r w:rsidRPr="003B1584">
        <w:rPr>
          <w:color w:val="FFC000"/>
        </w:rPr>
        <w:t xml:space="preserve"> blok </w:t>
      </w:r>
      <w:proofErr w:type="gramStart"/>
      <w:r w:rsidRPr="003B1584">
        <w:rPr>
          <w:color w:val="FFC000"/>
        </w:rPr>
        <w:t>č.1 CESTIČKA</w:t>
      </w:r>
      <w:proofErr w:type="gramEnd"/>
      <w:r w:rsidRPr="003B1584">
        <w:rPr>
          <w:color w:val="FFC000"/>
        </w:rPr>
        <w:t xml:space="preserve"> DO ŠKOLKY, USMĚVAVÁ, KAMARÁDSKÁ…</w:t>
      </w:r>
      <w:bookmarkEnd w:id="27"/>
    </w:p>
    <w:p w:rsidR="00491087" w:rsidRPr="003B1584" w:rsidRDefault="00491087" w:rsidP="003B1584">
      <w:pPr>
        <w:pStyle w:val="Citaceintenzivn"/>
        <w:pBdr>
          <w:top w:val="single" w:sz="4" w:space="10" w:color="FFC000"/>
          <w:bottom w:val="single" w:sz="4" w:space="10" w:color="FFC000"/>
        </w:pBdr>
        <w:rPr>
          <w:color w:val="FFC000"/>
        </w:rPr>
      </w:pPr>
      <w:r w:rsidRPr="003B1584">
        <w:rPr>
          <w:color w:val="FFC000"/>
        </w:rPr>
        <w:t>„Na cestu se vydejme, kamarády hledejme“</w:t>
      </w:r>
    </w:p>
    <w:p w:rsidR="00491087" w:rsidRDefault="00491087" w:rsidP="00491087">
      <w:pPr>
        <w:jc w:val="center"/>
      </w:pPr>
      <w:r w:rsidRPr="00515464">
        <w:rPr>
          <w:rFonts w:ascii="Candara" w:hAnsi="Candara"/>
          <w:noProof/>
          <w:lang w:eastAsia="cs-CZ"/>
        </w:rPr>
        <w:drawing>
          <wp:inline distT="0" distB="0" distL="0" distR="0">
            <wp:extent cx="3795395" cy="3808095"/>
            <wp:effectExtent l="0" t="0" r="0" b="1905"/>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5395" cy="3808095"/>
                    </a:xfrm>
                    <a:prstGeom prst="rect">
                      <a:avLst/>
                    </a:prstGeom>
                    <a:noFill/>
                    <a:ln w="9525">
                      <a:noFill/>
                      <a:miter lim="800000"/>
                      <a:headEnd/>
                      <a:tailEnd/>
                    </a:ln>
                  </pic:spPr>
                </pic:pic>
              </a:graphicData>
            </a:graphic>
          </wp:inline>
        </w:drawing>
      </w:r>
    </w:p>
    <w:p w:rsidR="00491087" w:rsidRDefault="00491087" w:rsidP="00491087">
      <w:r>
        <w:t>Časový rozsah: přibližně 4 týdny</w:t>
      </w:r>
    </w:p>
    <w:p w:rsidR="00491087" w:rsidRDefault="00491087" w:rsidP="00491087">
      <w:pPr>
        <w:pStyle w:val="Nadpis3"/>
      </w:pPr>
      <w:r>
        <w:t>Činnostní charakteristika:</w:t>
      </w:r>
    </w:p>
    <w:p w:rsidR="00491087" w:rsidRDefault="00491087" w:rsidP="00491087">
      <w:r>
        <w:t xml:space="preserve">První integrovaný blok bychom mohli charakterizovat především dalším krokem socializace dítěte předškolního věku. U těch nejmenších, kteří jsou nově přijati k předškolnímu vzdělávání, je to otázka adaptačního procesu. Naší snahou je maximálně respektovat individualitu dítě a napomoci v poznání všeho nového, s čím se dítě setká, tedy vlastní prostředí školy, třídy, školní zahrady, dále pak s novými lidmi, kamarády a ostatním. Pro děti, které přechází z jedné třídy do druhé, je tento proces již méně náročný a je to především otázka sociální vyspělosti. I tak pro mnohé je třeba vytvořit takové podmínky, které napomohou k tomu, aby zde děti získaly své místo, cítily se jistě a bezpečně a byly se schopné tak dobře orientovat a navazovat vztahy s ostatními.  </w:t>
      </w:r>
    </w:p>
    <w:p w:rsidR="00491087" w:rsidRDefault="00491087" w:rsidP="00491087">
      <w:r>
        <w:t xml:space="preserve">Poznáme svoji novou značku, zorientujeme se v prostředí nové třídy, poznáme nové hry a hračky a postupně se začneme přizpůsobovat dennímu režimu. Děti se setkají s barvami v různých podobách, které rozlišují jednotlivé třídy, s novými hračkami. Budeme si hrát na </w:t>
      </w:r>
      <w:proofErr w:type="gramStart"/>
      <w:r>
        <w:t>zahradě s zahradním</w:t>
      </w:r>
      <w:proofErr w:type="gramEnd"/>
      <w:r>
        <w:t xml:space="preserve"> nářadím a ostatními pomůckami, Budeme poznávat okolí MŠ, vnímání světa a života ve svém okolí, pozorovat krásy babího léta.</w:t>
      </w:r>
    </w:p>
    <w:p w:rsidR="00491087" w:rsidRDefault="00491087" w:rsidP="00491087">
      <w:r>
        <w:t xml:space="preserve">V rámci vzdělávací nabídky bude využito různých her pohybových, </w:t>
      </w:r>
      <w:proofErr w:type="gramStart"/>
      <w:r>
        <w:t>námětových , hudebních</w:t>
      </w:r>
      <w:proofErr w:type="gramEnd"/>
      <w:r>
        <w:t xml:space="preserve"> a dramatických činností, maňáskové scénky,  divadlo a další.  Zde bude především využito seznamovacích her, námětových her.</w:t>
      </w:r>
    </w:p>
    <w:p w:rsidR="00491087" w:rsidRDefault="00491087" w:rsidP="00491087">
      <w:pPr>
        <w:pStyle w:val="Nadpis3"/>
      </w:pPr>
      <w:r>
        <w:lastRenderedPageBreak/>
        <w:t>DÍLČÍ VZDĚLÁVACÍ CÍLE:</w:t>
      </w:r>
    </w:p>
    <w:p w:rsidR="00491087" w:rsidRDefault="00491087" w:rsidP="0024668A">
      <w:pPr>
        <w:pStyle w:val="Odstavecseseznamem"/>
        <w:numPr>
          <w:ilvl w:val="0"/>
          <w:numId w:val="31"/>
        </w:numPr>
      </w:pPr>
      <w:r>
        <w:t>Osvojení si věku přiměřených praktických dovedností</w:t>
      </w:r>
    </w:p>
    <w:p w:rsidR="00491087" w:rsidRDefault="00491087" w:rsidP="0024668A">
      <w:pPr>
        <w:pStyle w:val="Odstavecseseznamem"/>
        <w:numPr>
          <w:ilvl w:val="0"/>
          <w:numId w:val="31"/>
        </w:numPr>
      </w:pPr>
      <w:r>
        <w:t>rozvoj tvořivosti (tvořivého myšlení, tvořivého sebevyjádření, řešení problémů)</w:t>
      </w:r>
    </w:p>
    <w:p w:rsidR="00491087" w:rsidRDefault="00491087" w:rsidP="0024668A">
      <w:pPr>
        <w:pStyle w:val="Odstavecseseznamem"/>
        <w:numPr>
          <w:ilvl w:val="0"/>
          <w:numId w:val="31"/>
        </w:numPr>
      </w:pPr>
      <w:r>
        <w:t>rozvoj řečových schopností a jazykových dovedností receptivních (vnímání, naslouchání, porozumění) i produktivních (výslovnosti, vytváření pojmů, mluvního projevu, vyjadřován</w:t>
      </w:r>
    </w:p>
    <w:p w:rsidR="00491087" w:rsidRDefault="00491087" w:rsidP="0024668A">
      <w:pPr>
        <w:pStyle w:val="Odstavecseseznamem"/>
        <w:numPr>
          <w:ilvl w:val="0"/>
          <w:numId w:val="31"/>
        </w:numPr>
      </w:pPr>
      <w:r>
        <w:t>získání relativní citové samostatnosti</w:t>
      </w:r>
    </w:p>
    <w:p w:rsidR="00491087" w:rsidRDefault="00491087" w:rsidP="0024668A">
      <w:pPr>
        <w:pStyle w:val="Odstavecseseznamem"/>
        <w:numPr>
          <w:ilvl w:val="0"/>
          <w:numId w:val="31"/>
        </w:numPr>
      </w:pPr>
      <w:r>
        <w:t xml:space="preserve">posilování </w:t>
      </w:r>
      <w:proofErr w:type="spellStart"/>
      <w:r>
        <w:t>prosociálního</w:t>
      </w:r>
      <w:proofErr w:type="spellEnd"/>
      <w:r>
        <w:t xml:space="preserve"> chování ve vztahu k ostatním lidem (rodina, MŠ, dětská herní skupina apod.)</w:t>
      </w:r>
    </w:p>
    <w:p w:rsidR="00491087" w:rsidRDefault="00491087" w:rsidP="0024668A">
      <w:pPr>
        <w:pStyle w:val="Odstavecseseznamem"/>
        <w:numPr>
          <w:ilvl w:val="0"/>
          <w:numId w:val="31"/>
        </w:numPr>
      </w:pPr>
      <w:r>
        <w:t xml:space="preserve">poznávání pravidel společenského soužití a jejich spoluvytváření v rámci přirozeného </w:t>
      </w:r>
      <w:proofErr w:type="spellStart"/>
      <w:r>
        <w:t>sociokulturního</w:t>
      </w:r>
      <w:proofErr w:type="spellEnd"/>
      <w:r>
        <w:t xml:space="preserve"> prostředí, porozumění základním projevům neverbální komunikace obvyklým v tomto prostředí</w:t>
      </w:r>
    </w:p>
    <w:p w:rsidR="00491087" w:rsidRDefault="00491087" w:rsidP="0024668A">
      <w:pPr>
        <w:pStyle w:val="Odstavecseseznamem"/>
        <w:numPr>
          <w:ilvl w:val="0"/>
          <w:numId w:val="31"/>
        </w:numPr>
      </w:pPr>
      <w:r>
        <w:t>rozvoj schopnosti žít ve společenství ostatních lidí (spolupracovat, spolupodílet se), přináležet k tomuto společenství (ke třídě, k rodině, k ostatním dětem) a vnímat a přijímat základní hodnoty v tomto společenství uznávané</w:t>
      </w:r>
    </w:p>
    <w:p w:rsidR="00491087" w:rsidRDefault="00491087" w:rsidP="0024668A">
      <w:pPr>
        <w:pStyle w:val="Odstavecseseznamem"/>
        <w:numPr>
          <w:ilvl w:val="0"/>
          <w:numId w:val="31"/>
        </w:numPr>
      </w:pPr>
      <w:r>
        <w:t>seznamování s místem a prostředím, ve kterém dítě žije, a vytváření pozitivního vztahu k němu</w:t>
      </w:r>
    </w:p>
    <w:p w:rsidR="00491087" w:rsidRDefault="00491087" w:rsidP="0024668A">
      <w:pPr>
        <w:pStyle w:val="Odstavecseseznamem"/>
        <w:numPr>
          <w:ilvl w:val="0"/>
          <w:numId w:val="31"/>
        </w:numPr>
      </w:pPr>
      <w:r>
        <w:t>rozvoj schopnosti přizpůsobit se podmínkám vnějšího prostředí i jeho změnám</w:t>
      </w:r>
    </w:p>
    <w:p w:rsidR="00491087" w:rsidRDefault="00491087" w:rsidP="00491087">
      <w:pPr>
        <w:pStyle w:val="Nadpis3"/>
      </w:pPr>
      <w:r>
        <w:t>OČEKÁVANÉ VÝSTUPY</w:t>
      </w:r>
    </w:p>
    <w:p w:rsidR="00491087" w:rsidRDefault="00491087" w:rsidP="0024668A">
      <w:pPr>
        <w:pStyle w:val="Odstavecseseznamem"/>
        <w:numPr>
          <w:ilvl w:val="0"/>
          <w:numId w:val="32"/>
        </w:numPr>
      </w:pPr>
      <w:r>
        <w:t xml:space="preserve">zacházet s běžnými předměty denní potřeby, hračkami, pomůckami, drobnými nástroji, sportovním náčiním a nářadím, výtvarnými pomůckami a materiály, jednoduchými </w:t>
      </w:r>
      <w:proofErr w:type="spellStart"/>
      <w:r>
        <w:t>hodebními</w:t>
      </w:r>
      <w:proofErr w:type="spellEnd"/>
      <w:r>
        <w:t xml:space="preserve"> nástroji, běžnými pracovními pomůckami</w:t>
      </w:r>
    </w:p>
    <w:p w:rsidR="00491087" w:rsidRDefault="00491087" w:rsidP="0024668A">
      <w:pPr>
        <w:pStyle w:val="Odstavecseseznamem"/>
        <w:numPr>
          <w:ilvl w:val="0"/>
          <w:numId w:val="32"/>
        </w:numPr>
      </w:pPr>
      <w:r>
        <w:t>vědomě napodobovat jednoduchý pohyb podle vzoru a přizpůsobit jej podle pokynu</w:t>
      </w:r>
    </w:p>
    <w:p w:rsidR="00491087" w:rsidRDefault="00491087" w:rsidP="0024668A">
      <w:pPr>
        <w:pStyle w:val="Odstavecseseznamem"/>
        <w:numPr>
          <w:ilvl w:val="0"/>
          <w:numId w:val="32"/>
        </w:numPr>
      </w:pPr>
      <w:r>
        <w:t>zvládat jednoduchou obsluhu a pracovní úkony (postarat se o hračky, pomůcky, uklidit po sobě, udržovat pořádek, zvládat jednoduché úklidové práce, práce na zahradě apod.)</w:t>
      </w:r>
    </w:p>
    <w:p w:rsidR="00491087" w:rsidRDefault="00491087" w:rsidP="0024668A">
      <w:pPr>
        <w:pStyle w:val="Odstavecseseznamem"/>
        <w:numPr>
          <w:ilvl w:val="0"/>
          <w:numId w:val="32"/>
        </w:numPr>
      </w:pPr>
      <w:r>
        <w:t>porozumět slyšenému (zachytit hlavní myšlenku příběhu, sledovat děj a zopakovat jej ve správných větách)</w:t>
      </w:r>
    </w:p>
    <w:p w:rsidR="00491087" w:rsidRDefault="00491087" w:rsidP="0024668A">
      <w:pPr>
        <w:pStyle w:val="Odstavecseseznamem"/>
        <w:numPr>
          <w:ilvl w:val="0"/>
          <w:numId w:val="32"/>
        </w:numPr>
      </w:pPr>
      <w:r>
        <w:t>učit se nová slova a aktivně je používat (ptát se na slova, kterým nerozumí)</w:t>
      </w:r>
    </w:p>
    <w:p w:rsidR="00491087" w:rsidRDefault="00491087" w:rsidP="0024668A">
      <w:pPr>
        <w:pStyle w:val="Odstavecseseznamem"/>
        <w:numPr>
          <w:ilvl w:val="0"/>
          <w:numId w:val="32"/>
        </w:numPr>
      </w:pPr>
      <w:r>
        <w:t>sledovat a vyprávět pohádku, příběh</w:t>
      </w:r>
    </w:p>
    <w:p w:rsidR="00491087" w:rsidRDefault="00491087" w:rsidP="0024668A">
      <w:pPr>
        <w:pStyle w:val="Odstavecseseznamem"/>
        <w:numPr>
          <w:ilvl w:val="0"/>
          <w:numId w:val="32"/>
        </w:numPr>
      </w:pPr>
      <w:r>
        <w:t>poznat a pojmenovat většinu toho, čím je obklopeno</w:t>
      </w:r>
    </w:p>
    <w:p w:rsidR="00491087" w:rsidRDefault="00491087" w:rsidP="0024668A">
      <w:pPr>
        <w:pStyle w:val="Odstavecseseznamem"/>
        <w:numPr>
          <w:ilvl w:val="0"/>
          <w:numId w:val="32"/>
        </w:numPr>
      </w:pPr>
      <w:r>
        <w:t>vnímat, že je zajímavé dozvídat se nové věci, využívat zkušenosti k učení</w:t>
      </w:r>
    </w:p>
    <w:p w:rsidR="00491087" w:rsidRDefault="00491087" w:rsidP="0024668A">
      <w:pPr>
        <w:pStyle w:val="Odstavecseseznamem"/>
        <w:numPr>
          <w:ilvl w:val="0"/>
          <w:numId w:val="32"/>
        </w:numPr>
      </w:pPr>
      <w:r>
        <w:t>postupovat a učit se podle pokynů a instrukcí</w:t>
      </w:r>
    </w:p>
    <w:p w:rsidR="00491087" w:rsidRDefault="00491087" w:rsidP="0024668A">
      <w:pPr>
        <w:pStyle w:val="Odstavecseseznamem"/>
        <w:numPr>
          <w:ilvl w:val="0"/>
          <w:numId w:val="32"/>
        </w:numPr>
      </w:pPr>
      <w:r>
        <w:t>odloučit se na určitou dobu od rodičů a blízkých, být aktivní i bez jejich opory</w:t>
      </w:r>
    </w:p>
    <w:p w:rsidR="00491087" w:rsidRDefault="00491087" w:rsidP="0024668A">
      <w:pPr>
        <w:pStyle w:val="Odstavecseseznamem"/>
        <w:numPr>
          <w:ilvl w:val="0"/>
          <w:numId w:val="32"/>
        </w:numPr>
      </w:pPr>
      <w:r>
        <w:t>ve známých a opakujících se situacích a v situacích, kterým rozumí, ovládat svoje city a přizpůsobovat jim své chování</w:t>
      </w:r>
    </w:p>
    <w:p w:rsidR="00491087" w:rsidRDefault="00491087" w:rsidP="0024668A">
      <w:pPr>
        <w:pStyle w:val="Odstavecseseznamem"/>
        <w:numPr>
          <w:ilvl w:val="0"/>
          <w:numId w:val="32"/>
        </w:numPr>
      </w:pPr>
      <w:r>
        <w:t>být citlivé ve vztahu k živým bytostem, k přírodě i věcem</w:t>
      </w:r>
    </w:p>
    <w:p w:rsidR="00491087" w:rsidRDefault="00491087" w:rsidP="0024668A">
      <w:pPr>
        <w:pStyle w:val="Odstavecseseznamem"/>
        <w:numPr>
          <w:ilvl w:val="0"/>
          <w:numId w:val="32"/>
        </w:numPr>
      </w:pPr>
      <w:r>
        <w:t>navazovat kontakty s dospělým, kterému je svěřeno do péče, překonat stud, komunikovat s ním vhodným způsobem, respektovat ho</w:t>
      </w:r>
    </w:p>
    <w:p w:rsidR="00491087" w:rsidRDefault="00491087" w:rsidP="0024668A">
      <w:pPr>
        <w:pStyle w:val="Odstavecseseznamem"/>
        <w:numPr>
          <w:ilvl w:val="0"/>
          <w:numId w:val="32"/>
        </w:numPr>
      </w:pPr>
      <w:r>
        <w:t>odmítnout komunikaci, která je mu nepříjemná</w:t>
      </w:r>
    </w:p>
    <w:p w:rsidR="00491087" w:rsidRDefault="00491087" w:rsidP="0024668A">
      <w:pPr>
        <w:pStyle w:val="Odstavecseseznamem"/>
        <w:numPr>
          <w:ilvl w:val="0"/>
          <w:numId w:val="32"/>
        </w:numPr>
      </w:pPr>
      <w:r>
        <w:t>spolupracovat s ostatními</w:t>
      </w:r>
    </w:p>
    <w:p w:rsidR="00491087" w:rsidRDefault="00491087" w:rsidP="0024668A">
      <w:pPr>
        <w:pStyle w:val="Odstavecseseznamem"/>
        <w:numPr>
          <w:ilvl w:val="0"/>
          <w:numId w:val="32"/>
        </w:numPr>
      </w:pPr>
      <w: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491087" w:rsidRDefault="00491087" w:rsidP="0024668A">
      <w:pPr>
        <w:pStyle w:val="Odstavecseseznamem"/>
        <w:numPr>
          <w:ilvl w:val="0"/>
          <w:numId w:val="32"/>
        </w:numPr>
      </w:pPr>
      <w:r>
        <w:t>začlenit se do třídy a zařadit se mezi své vrstevníky, respektovat jejich rozdílné vlastnosti, schopnosti a dovednosti</w:t>
      </w:r>
    </w:p>
    <w:p w:rsidR="00491087" w:rsidRDefault="00491087" w:rsidP="0024668A">
      <w:pPr>
        <w:pStyle w:val="Odstavecseseznamem"/>
        <w:numPr>
          <w:ilvl w:val="0"/>
          <w:numId w:val="32"/>
        </w:numPr>
      </w:pPr>
      <w:r>
        <w:lastRenderedPageBreak/>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491087" w:rsidRDefault="00491087" w:rsidP="0024668A">
      <w:pPr>
        <w:pStyle w:val="Odstavecseseznamem"/>
        <w:numPr>
          <w:ilvl w:val="0"/>
          <w:numId w:val="32"/>
        </w:numPr>
      </w:pPr>
      <w:r>
        <w:t>orientovat se bezpečně ve známém prostředí i v životě tohoto prostředí (doma, v budově mateřské školy, v blízkém okolí)</w:t>
      </w:r>
    </w:p>
    <w:p w:rsidR="00491087" w:rsidRDefault="00491087" w:rsidP="0024668A">
      <w:pPr>
        <w:pStyle w:val="Odstavecseseznamem"/>
        <w:numPr>
          <w:ilvl w:val="0"/>
          <w:numId w:val="32"/>
        </w:numPr>
      </w:pPr>
      <w:r>
        <w:t>porozumět, že změny jsou přirozené a samozřejmé (všechno kolem se mění, vyvíjí, pohybuje a proměňuje) a že s těmito změnami je třeba v životě počítat, přizpůsobovat se běžně proměnlivým okolnostem doma i v mateřské škole</w:t>
      </w:r>
    </w:p>
    <w:p w:rsidR="00491087" w:rsidRDefault="00491087" w:rsidP="0024668A">
      <w:pPr>
        <w:pStyle w:val="Odstavecseseznamem"/>
        <w:numPr>
          <w:ilvl w:val="0"/>
          <w:numId w:val="32"/>
        </w:numPr>
      </w:pPr>
      <w:r>
        <w:t>osvojovat si elementární poznatky o okolním prostředí, které jsou dítěti blízké, pro ně smysluplné a přínosné, zajímavé a jemu pochopitelné a využitelné pro další učení a životní praxi</w:t>
      </w:r>
    </w:p>
    <w:p w:rsidR="00491087" w:rsidRDefault="00491087">
      <w:pPr>
        <w:rPr>
          <w:rFonts w:asciiTheme="majorHAnsi" w:eastAsiaTheme="majorEastAsia" w:hAnsiTheme="majorHAnsi" w:cstheme="majorBidi"/>
          <w:b/>
          <w:color w:val="3E762A" w:themeColor="accent1" w:themeShade="BF"/>
          <w:sz w:val="26"/>
          <w:szCs w:val="26"/>
        </w:rPr>
      </w:pPr>
      <w:r>
        <w:br w:type="page"/>
      </w:r>
    </w:p>
    <w:p w:rsidR="00491087" w:rsidRPr="003B1584" w:rsidRDefault="00491087" w:rsidP="00491087">
      <w:pPr>
        <w:pStyle w:val="Nadpis2"/>
        <w:rPr>
          <w:color w:val="E36C0A"/>
        </w:rPr>
      </w:pPr>
      <w:bookmarkStart w:id="28" w:name="_Toc128312566"/>
      <w:r w:rsidRPr="003B1584">
        <w:rPr>
          <w:color w:val="E36C0A"/>
        </w:rPr>
        <w:lastRenderedPageBreak/>
        <w:t xml:space="preserve">Integrovaný blok </w:t>
      </w:r>
      <w:proofErr w:type="gramStart"/>
      <w:r w:rsidRPr="003B1584">
        <w:rPr>
          <w:color w:val="E36C0A"/>
        </w:rPr>
        <w:t>č.2 CESTIČKA</w:t>
      </w:r>
      <w:proofErr w:type="gramEnd"/>
      <w:r w:rsidRPr="003B1584">
        <w:rPr>
          <w:color w:val="E36C0A"/>
        </w:rPr>
        <w:t xml:space="preserve"> BAREVNÁ, LISTÍM ODĚNÁ, BLÁTIVÁ….</w:t>
      </w:r>
      <w:bookmarkEnd w:id="28"/>
    </w:p>
    <w:p w:rsidR="00491087" w:rsidRPr="003B1584" w:rsidRDefault="00491087" w:rsidP="003B1584">
      <w:pPr>
        <w:pStyle w:val="Citaceintenzivn"/>
        <w:pBdr>
          <w:top w:val="single" w:sz="4" w:space="10" w:color="E36C0A"/>
          <w:bottom w:val="single" w:sz="4" w:space="10" w:color="E36C0A"/>
        </w:pBdr>
        <w:rPr>
          <w:color w:val="E36C0A"/>
        </w:rPr>
      </w:pPr>
      <w:r w:rsidRPr="003B1584">
        <w:rPr>
          <w:color w:val="E36C0A"/>
        </w:rPr>
        <w:t>„Listí už je na zemi, dělá cesty zlaté,</w:t>
      </w:r>
      <w:r w:rsidRPr="003B1584">
        <w:rPr>
          <w:color w:val="E36C0A"/>
        </w:rPr>
        <w:br/>
        <w:t>Po nich podzim přichází: „Tak tady mě máte.“</w:t>
      </w:r>
    </w:p>
    <w:p w:rsidR="00491087" w:rsidRDefault="00491087" w:rsidP="00491087">
      <w:pPr>
        <w:jc w:val="center"/>
      </w:pPr>
      <w:r w:rsidRPr="00D96BCA">
        <w:rPr>
          <w:rFonts w:ascii="Candara" w:hAnsi="Candara"/>
          <w:noProof/>
          <w:lang w:eastAsia="cs-CZ"/>
        </w:rPr>
        <w:drawing>
          <wp:inline distT="0" distB="0" distL="0" distR="0">
            <wp:extent cx="3881755" cy="3831590"/>
            <wp:effectExtent l="0" t="0" r="4445"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1755" cy="3831590"/>
                    </a:xfrm>
                    <a:prstGeom prst="rect">
                      <a:avLst/>
                    </a:prstGeom>
                    <a:noFill/>
                    <a:ln w="9525">
                      <a:noFill/>
                      <a:miter lim="800000"/>
                      <a:headEnd/>
                      <a:tailEnd/>
                    </a:ln>
                  </pic:spPr>
                </pic:pic>
              </a:graphicData>
            </a:graphic>
          </wp:inline>
        </w:drawing>
      </w:r>
    </w:p>
    <w:p w:rsidR="00491087" w:rsidRDefault="00491087" w:rsidP="00491087">
      <w:r>
        <w:t>Časový rozsah: přibližně 8 týdnů</w:t>
      </w:r>
    </w:p>
    <w:p w:rsidR="00491087" w:rsidRDefault="00491087" w:rsidP="00491087">
      <w:pPr>
        <w:pStyle w:val="Nadpis3"/>
      </w:pPr>
      <w:r>
        <w:t>Činnostní charakteristika</w:t>
      </w:r>
    </w:p>
    <w:p w:rsidR="00491087" w:rsidRDefault="00491087" w:rsidP="00491087">
      <w:r>
        <w:t xml:space="preserve">Již název tohoto tématu přinese činnosti související s podzimem, přírodou, pohybem, v tomto období. V popředí budou výlety do přírody s pozorováním všech znaků podzimu – opadávání listnatých stromů, barvy v přírodě, tvary listů, ukládání k zimnímu spánku, sklizeň všeho, co příroda přinesla, pozorování lidí a strojů, které nám pomáhají, Budeme pracovat s přírodninami, kalendář ročních období apod. Budeme si cvičit jazýčky, rytmizovat říkadla, hry se slovy, hádanky a vše další, co přinesou témata třídních programů. Důležitou součástí bude i pokračování v adaptačním procesu. Společně s dětmi si vyzdobíme naší mateřskou školu. </w:t>
      </w:r>
    </w:p>
    <w:p w:rsidR="00491087" w:rsidRDefault="00491087" w:rsidP="00491087">
      <w:pPr>
        <w:pStyle w:val="Nadpis3"/>
      </w:pPr>
      <w:r>
        <w:t>DÍLČÍ VZDĚLÁVACÍ CÍLE:</w:t>
      </w:r>
    </w:p>
    <w:p w:rsidR="00491087" w:rsidRDefault="00491087" w:rsidP="0024668A">
      <w:pPr>
        <w:pStyle w:val="Odstavecseseznamem"/>
        <w:numPr>
          <w:ilvl w:val="0"/>
          <w:numId w:val="33"/>
        </w:numPr>
      </w:pPr>
      <w:r>
        <w:t>uvědomění si vlastního těla</w:t>
      </w:r>
    </w:p>
    <w:p w:rsidR="00491087" w:rsidRDefault="00491087" w:rsidP="0024668A">
      <w:pPr>
        <w:pStyle w:val="Odstavecseseznamem"/>
        <w:numPr>
          <w:ilvl w:val="0"/>
          <w:numId w:val="33"/>
        </w:numPr>
      </w:pPr>
      <w:r>
        <w:t>rozvoj a užívání všech smyslů</w:t>
      </w:r>
    </w:p>
    <w:p w:rsidR="00491087" w:rsidRDefault="00491087" w:rsidP="0024668A">
      <w:pPr>
        <w:pStyle w:val="Odstavecseseznamem"/>
        <w:numPr>
          <w:ilvl w:val="0"/>
          <w:numId w:val="33"/>
        </w:numPr>
      </w:pPr>
      <w:r>
        <w:t>rozvoj komunikativních dovedností (verbálních i neverbálních) a kultivovaného projevu</w:t>
      </w:r>
    </w:p>
    <w:p w:rsidR="00491087" w:rsidRDefault="00491087" w:rsidP="0024668A">
      <w:pPr>
        <w:pStyle w:val="Odstavecseseznamem"/>
        <w:numPr>
          <w:ilvl w:val="0"/>
          <w:numId w:val="33"/>
        </w:numPr>
      </w:pPr>
      <w:r>
        <w:t>posilování přirozených poznávacích citů (zvídavosti, zájmu, radosti z objevování apod.)</w:t>
      </w:r>
    </w:p>
    <w:p w:rsidR="00491087" w:rsidRDefault="00491087" w:rsidP="0024668A">
      <w:pPr>
        <w:pStyle w:val="Odstavecseseznamem"/>
        <w:numPr>
          <w:ilvl w:val="0"/>
          <w:numId w:val="33"/>
        </w:numPr>
      </w:pPr>
      <w:r>
        <w:t>poznávání sebe sama, rozvoj pozitivních citů ve vztahu k sobě (uvědomění si vlastní identity, získání sebevědomí, sebedůvěry, osobní spokojenosti)</w:t>
      </w:r>
    </w:p>
    <w:p w:rsidR="00491087" w:rsidRDefault="00491087" w:rsidP="0024668A">
      <w:pPr>
        <w:pStyle w:val="Odstavecseseznamem"/>
        <w:numPr>
          <w:ilvl w:val="0"/>
          <w:numId w:val="33"/>
        </w:numPr>
      </w:pPr>
      <w:r>
        <w:t>rozvoj schopnosti sebeovládání</w:t>
      </w:r>
    </w:p>
    <w:p w:rsidR="00491087" w:rsidRDefault="00491087" w:rsidP="0024668A">
      <w:pPr>
        <w:pStyle w:val="Odstavecseseznamem"/>
        <w:numPr>
          <w:ilvl w:val="0"/>
          <w:numId w:val="33"/>
        </w:numPr>
      </w:pPr>
      <w:r>
        <w:lastRenderedPageBreak/>
        <w:t>seznamování s pravidly chování ve vztahu k druhému</w:t>
      </w:r>
    </w:p>
    <w:p w:rsidR="00491087" w:rsidRDefault="00491087" w:rsidP="0024668A">
      <w:pPr>
        <w:pStyle w:val="Odstavecseseznamem"/>
        <w:numPr>
          <w:ilvl w:val="0"/>
          <w:numId w:val="33"/>
        </w:numPr>
      </w:pPr>
      <w:r>
        <w:t>osvojení si elementárních poznatků, schopností a dovedností důležitých pro navazování</w:t>
      </w:r>
    </w:p>
    <w:p w:rsidR="00491087" w:rsidRDefault="00491087" w:rsidP="0024668A">
      <w:pPr>
        <w:pStyle w:val="Odstavecseseznamem"/>
        <w:numPr>
          <w:ilvl w:val="0"/>
          <w:numId w:val="33"/>
        </w:numPr>
      </w:pPr>
      <w:r>
        <w:t>a rozvíjení vztahů dítěte k druhým lidem</w:t>
      </w:r>
    </w:p>
    <w:p w:rsidR="00491087" w:rsidRDefault="00491087" w:rsidP="0024668A">
      <w:pPr>
        <w:pStyle w:val="Odstavecseseznamem"/>
        <w:numPr>
          <w:ilvl w:val="0"/>
          <w:numId w:val="33"/>
        </w:numPr>
      </w:pPr>
      <w:r>
        <w:t>rozvoj základních kulturně společenských postojů, návyků a dovedností dítěte, rozvoj</w:t>
      </w:r>
    </w:p>
    <w:p w:rsidR="00491087" w:rsidRDefault="00491087" w:rsidP="0024668A">
      <w:pPr>
        <w:pStyle w:val="Odstavecseseznamem"/>
        <w:numPr>
          <w:ilvl w:val="0"/>
          <w:numId w:val="33"/>
        </w:numPr>
      </w:pPr>
      <w:r>
        <w:t xml:space="preserve">schopnosti projevovat se autenticky, chovat se autonomně, </w:t>
      </w:r>
      <w:proofErr w:type="spellStart"/>
      <w:r>
        <w:t>prosociálně</w:t>
      </w:r>
      <w:proofErr w:type="spellEnd"/>
      <w:r>
        <w:t xml:space="preserve"> a aktivně se</w:t>
      </w:r>
    </w:p>
    <w:p w:rsidR="00491087" w:rsidRDefault="00491087" w:rsidP="0024668A">
      <w:pPr>
        <w:pStyle w:val="Odstavecseseznamem"/>
        <w:numPr>
          <w:ilvl w:val="0"/>
          <w:numId w:val="33"/>
        </w:numPr>
      </w:pPr>
      <w:r>
        <w:t>přizpůsobovat společenskému prostředí a zvládat jeho změny</w:t>
      </w:r>
    </w:p>
    <w:p w:rsidR="00491087" w:rsidRDefault="00491087" w:rsidP="0024668A">
      <w:pPr>
        <w:pStyle w:val="Odstavecseseznamem"/>
        <w:numPr>
          <w:ilvl w:val="0"/>
          <w:numId w:val="33"/>
        </w:numPr>
      </w:pPr>
      <w:r>
        <w:t>pochopení, že změny způsobené lidskou činností mohou prostředí chránit a zlepšovat, ale také poškozovat a ničit</w:t>
      </w:r>
    </w:p>
    <w:p w:rsidR="00491087" w:rsidRDefault="00491087" w:rsidP="00491087">
      <w:pPr>
        <w:pStyle w:val="Nadpis3"/>
      </w:pPr>
      <w:r>
        <w:t>OČEKÁVANÉ VÝSTUPY:</w:t>
      </w:r>
    </w:p>
    <w:p w:rsidR="00491087" w:rsidRDefault="00491087" w:rsidP="0024668A">
      <w:pPr>
        <w:pStyle w:val="Odstavecseseznamem"/>
        <w:numPr>
          <w:ilvl w:val="0"/>
          <w:numId w:val="34"/>
        </w:numPr>
      </w:pPr>
      <w:r>
        <w:t>koordinovat lokomoci a další polohy a pohyby těla, sladit pohyb s rytmem a hudbou</w:t>
      </w:r>
    </w:p>
    <w:p w:rsidR="00491087" w:rsidRDefault="00491087" w:rsidP="0024668A">
      <w:pPr>
        <w:pStyle w:val="Odstavecseseznamem"/>
        <w:numPr>
          <w:ilvl w:val="0"/>
          <w:numId w:val="34"/>
        </w:numPr>
      </w:pPr>
      <w:r>
        <w:t xml:space="preserve">zvládat </w:t>
      </w:r>
      <w:proofErr w:type="spellStart"/>
      <w:r>
        <w:t>sebeobsluhu</w:t>
      </w:r>
      <w:proofErr w:type="spellEnd"/>
      <w:r>
        <w:t>, uplatňovat základní kulturně hygienické a zdravotně preventivní návyky (starat se o osobní hygienu, přijímat stravu a tekutinu, umět stolovat, postarat se o sebe a své osobní věci, oblékat se, svlékat, obouvat apod.)</w:t>
      </w:r>
    </w:p>
    <w:p w:rsidR="00491087" w:rsidRDefault="00491087" w:rsidP="0024668A">
      <w:pPr>
        <w:pStyle w:val="Odstavecseseznamem"/>
        <w:numPr>
          <w:ilvl w:val="0"/>
          <w:numId w:val="34"/>
        </w:numPr>
      </w:pPr>
      <w:r>
        <w:t>vést rozhovor (naslouchat druhým, vyčkat, až druhý dokončí myšlenku, sledovat řečníka</w:t>
      </w:r>
    </w:p>
    <w:p w:rsidR="00491087" w:rsidRDefault="00491087" w:rsidP="0024668A">
      <w:pPr>
        <w:pStyle w:val="Odstavecseseznamem"/>
        <w:numPr>
          <w:ilvl w:val="0"/>
          <w:numId w:val="34"/>
        </w:numPr>
      </w:pPr>
      <w:r>
        <w:t>i obsah, ptát se)</w:t>
      </w:r>
    </w:p>
    <w:p w:rsidR="00491087" w:rsidRDefault="00491087" w:rsidP="0024668A">
      <w:pPr>
        <w:pStyle w:val="Odstavecseseznamem"/>
        <w:numPr>
          <w:ilvl w:val="0"/>
          <w:numId w:val="34"/>
        </w:numPr>
      </w:pPr>
      <w:r>
        <w:t>učit se zpaměti krátké texty (reprodukovat říkanky, písničky, pohádky, zvládnout jednoduchou dramatickou úlohu apod.)</w:t>
      </w:r>
    </w:p>
    <w:p w:rsidR="00491087" w:rsidRDefault="00491087" w:rsidP="0024668A">
      <w:pPr>
        <w:pStyle w:val="Odstavecseseznamem"/>
        <w:numPr>
          <w:ilvl w:val="0"/>
          <w:numId w:val="34"/>
        </w:numPr>
      </w:pPr>
      <w:r>
        <w:t>popsat situaci (skutečnou, podle obrázku)</w:t>
      </w:r>
    </w:p>
    <w:p w:rsidR="00491087" w:rsidRDefault="00491087" w:rsidP="0024668A">
      <w:pPr>
        <w:pStyle w:val="Odstavecseseznamem"/>
        <w:numPr>
          <w:ilvl w:val="0"/>
          <w:numId w:val="34"/>
        </w:numPr>
      </w:pPr>
      <w:r>
        <w:t>projevovat zájem o knížky, soustředěně poslouchat četbu, hudbu, sledovat divadlo, film,</w:t>
      </w:r>
    </w:p>
    <w:p w:rsidR="00491087" w:rsidRDefault="00491087" w:rsidP="0024668A">
      <w:pPr>
        <w:pStyle w:val="Odstavecseseznamem"/>
        <w:numPr>
          <w:ilvl w:val="0"/>
          <w:numId w:val="34"/>
        </w:numPr>
      </w:pPr>
      <w:r>
        <w:t>užívat telefon</w:t>
      </w:r>
    </w:p>
    <w:p w:rsidR="00491087" w:rsidRDefault="00491087" w:rsidP="0024668A">
      <w:pPr>
        <w:pStyle w:val="Odstavecseseznamem"/>
        <w:numPr>
          <w:ilvl w:val="0"/>
          <w:numId w:val="34"/>
        </w:numPr>
      </w:pPr>
      <w:r>
        <w:t>řešit problémy, úkoly a situace, myslet kreativně, předkládat „nápady“</w:t>
      </w:r>
    </w:p>
    <w:p w:rsidR="00491087" w:rsidRDefault="00491087" w:rsidP="0024668A">
      <w:pPr>
        <w:pStyle w:val="Odstavecseseznamem"/>
        <w:numPr>
          <w:ilvl w:val="0"/>
          <w:numId w:val="34"/>
        </w:numPr>
      </w:pPr>
      <w:r>
        <w:t>rozhodovat o svých činnostech</w:t>
      </w:r>
    </w:p>
    <w:p w:rsidR="00491087" w:rsidRDefault="00491087" w:rsidP="0024668A">
      <w:pPr>
        <w:pStyle w:val="Odstavecseseznamem"/>
        <w:numPr>
          <w:ilvl w:val="0"/>
          <w:numId w:val="34"/>
        </w:numPr>
      </w:pPr>
      <w:r>
        <w:t>přijímat pozitivní ocenění i svůj případný neúspěch a vyrovnat se s ním, učit se hodnotit svoje osobní pokroky</w:t>
      </w:r>
    </w:p>
    <w:p w:rsidR="00491087" w:rsidRDefault="00491087" w:rsidP="0024668A">
      <w:pPr>
        <w:pStyle w:val="Odstavecseseznamem"/>
        <w:numPr>
          <w:ilvl w:val="0"/>
          <w:numId w:val="34"/>
        </w:numPr>
      </w:pPr>
      <w:r>
        <w:t xml:space="preserve">prožívat radost ze zvládnutého a poznaného </w:t>
      </w:r>
    </w:p>
    <w:p w:rsidR="00491087" w:rsidRDefault="00491087" w:rsidP="0024668A">
      <w:pPr>
        <w:pStyle w:val="Odstavecseseznamem"/>
        <w:numPr>
          <w:ilvl w:val="0"/>
          <w:numId w:val="34"/>
        </w:numPr>
      </w:pPr>
      <w:r>
        <w:t>respektovat předem vyjasněná a pochopená pravidla, přijímat vyjasněné a zdůvodněné</w:t>
      </w:r>
    </w:p>
    <w:p w:rsidR="00491087" w:rsidRDefault="00491087" w:rsidP="0024668A">
      <w:pPr>
        <w:pStyle w:val="Odstavecseseznamem"/>
        <w:numPr>
          <w:ilvl w:val="0"/>
          <w:numId w:val="34"/>
        </w:numPr>
      </w:pPr>
      <w:r>
        <w:t>povinnosti</w:t>
      </w:r>
    </w:p>
    <w:p w:rsidR="00491087" w:rsidRDefault="00491087" w:rsidP="0024668A">
      <w:pPr>
        <w:pStyle w:val="Odstavecseseznamem"/>
        <w:numPr>
          <w:ilvl w:val="0"/>
          <w:numId w:val="34"/>
        </w:numPr>
      </w:pPr>
      <w:r>
        <w:t>přirozeně a bez zábran komunikovat s druhým dítětem, navazovat a udržovat dětská přátelství</w:t>
      </w:r>
    </w:p>
    <w:p w:rsidR="00491087" w:rsidRDefault="00491087" w:rsidP="0024668A">
      <w:pPr>
        <w:pStyle w:val="Odstavecseseznamem"/>
        <w:numPr>
          <w:ilvl w:val="0"/>
          <w:numId w:val="34"/>
        </w:numPr>
      </w:pPr>
      <w:r>
        <w:t>dodržovat dohodnutá a pochopená pravidla vzájemného soužití a chování doma, v mateřské škole, na veřejnosti, dodržovat herní pravidla</w:t>
      </w:r>
    </w:p>
    <w:p w:rsidR="00491087" w:rsidRDefault="00491087" w:rsidP="0024668A">
      <w:pPr>
        <w:pStyle w:val="Odstavecseseznamem"/>
        <w:numPr>
          <w:ilvl w:val="0"/>
          <w:numId w:val="34"/>
        </w:numPr>
      </w:pPr>
      <w:r>
        <w:t>vnímat, co si druhý přeje či potřebuje, vycházet mu vstříc (chovat se citlivě a ohleduplně</w:t>
      </w:r>
    </w:p>
    <w:p w:rsidR="00491087" w:rsidRDefault="00491087" w:rsidP="0024668A">
      <w:pPr>
        <w:pStyle w:val="Odstavecseseznamem"/>
        <w:numPr>
          <w:ilvl w:val="0"/>
          <w:numId w:val="34"/>
        </w:numPr>
      </w:pPr>
      <w:r>
        <w:t>k slabšímu či postiženému dítěti, mít ohled na druhého a soucítit s ním, nabídnout mu pomoc</w:t>
      </w:r>
    </w:p>
    <w:p w:rsidR="00491087" w:rsidRDefault="00491087" w:rsidP="0024668A">
      <w:pPr>
        <w:pStyle w:val="Odstavecseseznamem"/>
        <w:numPr>
          <w:ilvl w:val="0"/>
          <w:numId w:val="34"/>
        </w:numPr>
      </w:pPr>
      <w:r>
        <w:t>apod.)</w:t>
      </w:r>
    </w:p>
    <w:p w:rsidR="00491087" w:rsidRDefault="00491087" w:rsidP="0024668A">
      <w:pPr>
        <w:pStyle w:val="Odstavecseseznamem"/>
        <w:numPr>
          <w:ilvl w:val="0"/>
          <w:numId w:val="34"/>
        </w:numPr>
      </w:pPr>
      <w:r>
        <w:t>pochopit, že každý má ve společenství (v rodině, ve třídě, v herní skupině) svou roli, podle které je třeba se chovat</w:t>
      </w:r>
    </w:p>
    <w:p w:rsidR="00491087" w:rsidRDefault="00491087" w:rsidP="0024668A">
      <w:pPr>
        <w:pStyle w:val="Odstavecseseznamem"/>
        <w:numPr>
          <w:ilvl w:val="0"/>
          <w:numId w:val="34"/>
        </w:numPr>
      </w:pPr>
      <w:r>
        <w:t>utvořit si základní dětskou představu o pravidlech chování a společenských normách, co je v souladu s nimi a co proti nim a ve vývojově odpovídajících situacích se podle této představy chovat (doma, v mateřské škole i na veřejnosti)</w:t>
      </w:r>
    </w:p>
    <w:p w:rsidR="00491087" w:rsidRDefault="00491087" w:rsidP="0024668A">
      <w:pPr>
        <w:pStyle w:val="Odstavecseseznamem"/>
        <w:numPr>
          <w:ilvl w:val="0"/>
          <w:numId w:val="34"/>
        </w:numPr>
      </w:pPr>
      <w:r>
        <w:t>dodržovat pravidla her a jiných činností, jednat spravedlivě, hrát férově</w:t>
      </w:r>
    </w:p>
    <w:p w:rsidR="00491087" w:rsidRDefault="00491087" w:rsidP="0024668A">
      <w:pPr>
        <w:pStyle w:val="Odstavecseseznamem"/>
        <w:numPr>
          <w:ilvl w:val="0"/>
          <w:numId w:val="34"/>
        </w:numPr>
      </w:pPr>
      <w:r>
        <w:t>zvládat běžné činnosti a požadavky kladené na dítě i jednoduché praktické situace, které se doma a v mateřské škole opakují, chovat se přiměřeně a bezpečně doma i na veřejnosti</w:t>
      </w:r>
    </w:p>
    <w:p w:rsidR="00491087" w:rsidRDefault="00491087" w:rsidP="0024668A">
      <w:pPr>
        <w:pStyle w:val="Odstavecseseznamem"/>
        <w:numPr>
          <w:ilvl w:val="0"/>
          <w:numId w:val="34"/>
        </w:numPr>
      </w:pPr>
      <w:r>
        <w:t>(na ulici, na hřišti, v obchodě, u lékaře apod.)</w:t>
      </w:r>
    </w:p>
    <w:p w:rsidR="00491087" w:rsidRDefault="00491087" w:rsidP="0024668A">
      <w:pPr>
        <w:pStyle w:val="Odstavecseseznamem"/>
        <w:numPr>
          <w:ilvl w:val="0"/>
          <w:numId w:val="34"/>
        </w:numPr>
      </w:pPr>
      <w:r>
        <w:t>všímat si změn a dění v nejbližším okolí</w:t>
      </w:r>
    </w:p>
    <w:p w:rsidR="00491087" w:rsidRDefault="00491087" w:rsidP="00491087"/>
    <w:p w:rsidR="00491087" w:rsidRPr="003B1584" w:rsidRDefault="00491087" w:rsidP="00491087">
      <w:pPr>
        <w:pStyle w:val="Nadpis2"/>
        <w:rPr>
          <w:color w:val="4F81BD"/>
        </w:rPr>
      </w:pPr>
      <w:bookmarkStart w:id="29" w:name="_Toc128312567"/>
      <w:r w:rsidRPr="003B1584">
        <w:rPr>
          <w:color w:val="4F81BD"/>
        </w:rPr>
        <w:lastRenderedPageBreak/>
        <w:t xml:space="preserve">Integrovaný blok </w:t>
      </w:r>
      <w:proofErr w:type="gramStart"/>
      <w:r w:rsidRPr="003B1584">
        <w:rPr>
          <w:color w:val="4F81BD"/>
        </w:rPr>
        <w:t>č.3 CESTIČKA</w:t>
      </w:r>
      <w:proofErr w:type="gramEnd"/>
      <w:r w:rsidRPr="003B1584">
        <w:rPr>
          <w:color w:val="4F81BD"/>
        </w:rPr>
        <w:t xml:space="preserve"> BÍLÁ, SNĚHEM ZAVÁTÁ, LEDOVÁ, MRAZIVÁ, POHÁDKOVÁ…….</w:t>
      </w:r>
      <w:bookmarkEnd w:id="29"/>
    </w:p>
    <w:p w:rsidR="00491087" w:rsidRPr="003B1584" w:rsidRDefault="00491087" w:rsidP="003B1584">
      <w:pPr>
        <w:pStyle w:val="Citaceintenzivn"/>
        <w:pBdr>
          <w:top w:val="single" w:sz="4" w:space="10" w:color="4F81BD"/>
          <w:bottom w:val="single" w:sz="4" w:space="10" w:color="4F81BD"/>
        </w:pBdr>
        <w:rPr>
          <w:color w:val="4F81BD"/>
        </w:rPr>
      </w:pPr>
      <w:r w:rsidRPr="003B1584">
        <w:rPr>
          <w:color w:val="4F81BD"/>
        </w:rPr>
        <w:t>„Po stopách zvířátek přírodou spící,</w:t>
      </w:r>
      <w:r w:rsidRPr="003B1584">
        <w:rPr>
          <w:color w:val="4F81BD"/>
        </w:rPr>
        <w:br/>
        <w:t>budeme si povídat, vyprávět, snít si.“</w:t>
      </w:r>
    </w:p>
    <w:p w:rsidR="00491087" w:rsidRDefault="00491087" w:rsidP="00491087">
      <w:pPr>
        <w:jc w:val="center"/>
      </w:pPr>
      <w:r>
        <w:rPr>
          <w:rFonts w:ascii="Candara" w:hAnsi="Candara"/>
          <w:noProof/>
          <w:color w:val="4F81BD"/>
          <w:sz w:val="32"/>
          <w:szCs w:val="32"/>
          <w:lang w:eastAsia="cs-CZ"/>
        </w:rPr>
        <w:drawing>
          <wp:inline distT="0" distB="0" distL="0" distR="0">
            <wp:extent cx="3638550" cy="3710940"/>
            <wp:effectExtent l="0" t="0" r="0" b="381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8550" cy="3710940"/>
                    </a:xfrm>
                    <a:prstGeom prst="rect">
                      <a:avLst/>
                    </a:prstGeom>
                    <a:noFill/>
                    <a:ln w="9525">
                      <a:noFill/>
                      <a:miter lim="800000"/>
                      <a:headEnd/>
                      <a:tailEnd/>
                    </a:ln>
                  </pic:spPr>
                </pic:pic>
              </a:graphicData>
            </a:graphic>
          </wp:inline>
        </w:drawing>
      </w:r>
    </w:p>
    <w:p w:rsidR="00491087" w:rsidRDefault="00491087" w:rsidP="00491087">
      <w:r>
        <w:t xml:space="preserve">Časový rozsah: přibližně: 11 týdnů </w:t>
      </w:r>
    </w:p>
    <w:p w:rsidR="00857023" w:rsidRDefault="00491087" w:rsidP="00857023">
      <w:pPr>
        <w:pStyle w:val="Nadpis3"/>
      </w:pPr>
      <w:r>
        <w:t>Činnostní charakteristika</w:t>
      </w:r>
    </w:p>
    <w:p w:rsidR="00491087" w:rsidRDefault="00491087" w:rsidP="00491087">
      <w:r>
        <w:t xml:space="preserve">Počasí zimního období, sníh a jeho vlastnosti, stavba sněhuláků, bobování, výlet do přírody, hledání lesních zvířátek podle stop, krmení ptáků, vánoční stromek pro zvěř a ptactvo a další pozorování nabídne příroda v zimě. Bílý, modrý, černý papír, sněhuláci, </w:t>
      </w:r>
      <w:proofErr w:type="spellStart"/>
      <w:r>
        <w:t>čertíci</w:t>
      </w:r>
      <w:proofErr w:type="spellEnd"/>
      <w:r>
        <w:t xml:space="preserve"> a Mikuláš bude motivem pro práci s papírem a barvou. Básničky, písně, hudba a pohyb zpříjemní mikulášské posezení s rodiči. Čas Vánoc je jako stvořený pro posílení mezilidských vztahů, pro rozhovory na téma rodina, tvorbu dárečků při poslechu koled a seznámení se s vánočními zvyky. </w:t>
      </w:r>
      <w:proofErr w:type="gramStart"/>
      <w:r>
        <w:t>Navštívíme</w:t>
      </w:r>
      <w:proofErr w:type="gramEnd"/>
      <w:r>
        <w:t xml:space="preserve"> ZŠ </w:t>
      </w:r>
      <w:proofErr w:type="gramStart"/>
      <w:r>
        <w:t>podíváme</w:t>
      </w:r>
      <w:proofErr w:type="gramEnd"/>
      <w:r>
        <w:t xml:space="preserve"> se na svoje kamarády, společně si zahrajeme na školu. A pak už oslavíme masopust. Vyrobíme si společně masky a pustíme se do karnevalového reje. Péče o svoje zdraví, tělo, povedeme ke zdravému životnímu stylu.</w:t>
      </w:r>
    </w:p>
    <w:p w:rsidR="00491087" w:rsidRDefault="00491087" w:rsidP="00857023">
      <w:pPr>
        <w:pStyle w:val="Nadpis3"/>
      </w:pPr>
      <w:r>
        <w:t>DÍLČÍ VZDĚLÁVACÍ CÍLE</w:t>
      </w:r>
    </w:p>
    <w:p w:rsidR="00491087" w:rsidRDefault="00491087" w:rsidP="0024668A">
      <w:pPr>
        <w:pStyle w:val="Odstavecseseznamem"/>
        <w:numPr>
          <w:ilvl w:val="0"/>
          <w:numId w:val="35"/>
        </w:numPr>
      </w:pPr>
      <w:r>
        <w:t>osvojení si poznatků a dovedností důležitých k podpoře zdraví, bezpečí, osobní pohody</w:t>
      </w:r>
    </w:p>
    <w:p w:rsidR="00491087" w:rsidRDefault="00491087" w:rsidP="0024668A">
      <w:pPr>
        <w:pStyle w:val="Odstavecseseznamem"/>
        <w:numPr>
          <w:ilvl w:val="0"/>
          <w:numId w:val="35"/>
        </w:numPr>
      </w:pPr>
      <w:r>
        <w:t>i pohody prostředí</w:t>
      </w:r>
    </w:p>
    <w:p w:rsidR="00491087" w:rsidRDefault="00491087" w:rsidP="0024668A">
      <w:pPr>
        <w:pStyle w:val="Odstavecseseznamem"/>
        <w:numPr>
          <w:ilvl w:val="0"/>
          <w:numId w:val="35"/>
        </w:numPr>
      </w:pPr>
      <w:r>
        <w:t>rozvoj, zpřesňování a kultivace smyslového vnímání, přechod od konkrétně názorného</w:t>
      </w:r>
    </w:p>
    <w:p w:rsidR="00491087" w:rsidRDefault="00491087" w:rsidP="0024668A">
      <w:pPr>
        <w:pStyle w:val="Odstavecseseznamem"/>
        <w:numPr>
          <w:ilvl w:val="0"/>
          <w:numId w:val="35"/>
        </w:numPr>
      </w:pPr>
      <w:r>
        <w:t>myšlení k myšlení slovně-logickému (pojmovému), rozvoj paměti a pozornosti, přechod</w:t>
      </w:r>
    </w:p>
    <w:p w:rsidR="00491087" w:rsidRDefault="00491087" w:rsidP="0024668A">
      <w:pPr>
        <w:pStyle w:val="Odstavecseseznamem"/>
        <w:numPr>
          <w:ilvl w:val="0"/>
          <w:numId w:val="35"/>
        </w:numPr>
      </w:pPr>
      <w:r>
        <w:t>od bezděčných forem těchto funkcí k úmyslným, rozvoj a kultivace představivosti a fantazie</w:t>
      </w:r>
    </w:p>
    <w:p w:rsidR="00491087" w:rsidRDefault="00491087" w:rsidP="0024668A">
      <w:pPr>
        <w:pStyle w:val="Odstavecseseznamem"/>
        <w:numPr>
          <w:ilvl w:val="0"/>
          <w:numId w:val="35"/>
        </w:numPr>
      </w:pPr>
      <w:r>
        <w:lastRenderedPageBreak/>
        <w:t>rozvoj a kultivace mravního i estetického vnímání, cítění a prožívání</w:t>
      </w:r>
    </w:p>
    <w:p w:rsidR="00491087" w:rsidRDefault="00491087" w:rsidP="0024668A">
      <w:pPr>
        <w:pStyle w:val="Odstavecseseznamem"/>
        <w:numPr>
          <w:ilvl w:val="0"/>
          <w:numId w:val="35"/>
        </w:numPr>
      </w:pPr>
      <w:r>
        <w:t xml:space="preserve">vytváření </w:t>
      </w:r>
      <w:proofErr w:type="spellStart"/>
      <w:r>
        <w:t>prosociálních</w:t>
      </w:r>
      <w:proofErr w:type="spellEnd"/>
      <w:r>
        <w:t xml:space="preserve"> postojů (rozvoj sociální citlivosti, tolerance, respektu, přizpůsobivosti apod.)</w:t>
      </w:r>
    </w:p>
    <w:p w:rsidR="00491087" w:rsidRDefault="00491087" w:rsidP="0024668A">
      <w:pPr>
        <w:pStyle w:val="Odstavecseseznamem"/>
        <w:numPr>
          <w:ilvl w:val="0"/>
          <w:numId w:val="35"/>
        </w:numPr>
      </w:pPr>
      <w:r>
        <w:t>vytvoření povědomí o mezilidských morálních hodnotách</w:t>
      </w:r>
    </w:p>
    <w:p w:rsidR="00491087" w:rsidRDefault="00491087" w:rsidP="0024668A">
      <w:pPr>
        <w:pStyle w:val="Odstavecseseznamem"/>
        <w:numPr>
          <w:ilvl w:val="0"/>
          <w:numId w:val="35"/>
        </w:numPr>
      </w:pPr>
      <w:r>
        <w:t>rozvoj společenského i estetického vkusu</w:t>
      </w:r>
    </w:p>
    <w:p w:rsidR="00491087" w:rsidRDefault="00491087" w:rsidP="0024668A">
      <w:pPr>
        <w:pStyle w:val="Odstavecseseznamem"/>
        <w:numPr>
          <w:ilvl w:val="0"/>
          <w:numId w:val="35"/>
        </w:numPr>
      </w:pPr>
      <w:r>
        <w:t>rozvoj úcty k životu ve všech jeho formách</w:t>
      </w:r>
    </w:p>
    <w:p w:rsidR="00491087" w:rsidRDefault="00491087" w:rsidP="0024668A">
      <w:pPr>
        <w:pStyle w:val="Odstavecseseznamem"/>
        <w:numPr>
          <w:ilvl w:val="0"/>
          <w:numId w:val="35"/>
        </w:numPr>
      </w:pPr>
      <w:r>
        <w:t>vytvoření povědomí o vlastní sounáležitosti se světem, se živou a neživou přírodou, lidmi,</w:t>
      </w:r>
    </w:p>
    <w:p w:rsidR="00491087" w:rsidRDefault="00491087" w:rsidP="0024668A">
      <w:pPr>
        <w:pStyle w:val="Odstavecseseznamem"/>
        <w:numPr>
          <w:ilvl w:val="0"/>
          <w:numId w:val="35"/>
        </w:numPr>
      </w:pPr>
      <w:r>
        <w:t>společností, planetou Zemí</w:t>
      </w:r>
    </w:p>
    <w:p w:rsidR="00491087" w:rsidRDefault="00491087" w:rsidP="00857023">
      <w:pPr>
        <w:pStyle w:val="Nadpis3"/>
      </w:pPr>
      <w:r>
        <w:t>OČEKÁVANÉ VÝSTUPY</w:t>
      </w:r>
    </w:p>
    <w:p w:rsidR="00491087" w:rsidRDefault="00491087" w:rsidP="0024668A">
      <w:pPr>
        <w:pStyle w:val="Odstavecseseznamem"/>
        <w:numPr>
          <w:ilvl w:val="0"/>
          <w:numId w:val="36"/>
        </w:numPr>
      </w:pPr>
      <w:r>
        <w:t>zachovávat správné držení těla</w:t>
      </w:r>
    </w:p>
    <w:p w:rsidR="00491087" w:rsidRDefault="00491087" w:rsidP="0024668A">
      <w:pPr>
        <w:pStyle w:val="Odstavecseseznamem"/>
        <w:numPr>
          <w:ilvl w:val="0"/>
          <w:numId w:val="36"/>
        </w:numPr>
      </w:pPr>
      <w:r>
        <w:t>zvládat základní pohybové dovednosti a prostorovou orientaci, běžné způsoby pohybu v různém prostředí (zvládat překážky, házet a chytat míč, užívat různé náčiní, pohybovat se</w:t>
      </w:r>
    </w:p>
    <w:p w:rsidR="00491087" w:rsidRDefault="00491087" w:rsidP="0024668A">
      <w:pPr>
        <w:pStyle w:val="Odstavecseseznamem"/>
        <w:numPr>
          <w:ilvl w:val="0"/>
          <w:numId w:val="36"/>
        </w:numPr>
      </w:pPr>
      <w:r>
        <w:t>ve skupině dětí, pohybovat se na sněhu, ledu, ve vodě, v písku)</w:t>
      </w:r>
    </w:p>
    <w:p w:rsidR="00491087" w:rsidRDefault="00491087" w:rsidP="0024668A">
      <w:pPr>
        <w:pStyle w:val="Odstavecseseznamem"/>
        <w:numPr>
          <w:ilvl w:val="0"/>
          <w:numId w:val="36"/>
        </w:numPr>
      </w:pPr>
      <w:r>
        <w:t>pojmenovat části těla, některé orgány (včetně pohlavních), znát jejich funkce, mít povědomí</w:t>
      </w:r>
    </w:p>
    <w:p w:rsidR="00491087" w:rsidRDefault="00491087" w:rsidP="0024668A">
      <w:pPr>
        <w:pStyle w:val="Odstavecseseznamem"/>
        <w:numPr>
          <w:ilvl w:val="0"/>
          <w:numId w:val="36"/>
        </w:numPr>
      </w:pPr>
      <w:proofErr w:type="gramStart"/>
      <w:r>
        <w:t>těle</w:t>
      </w:r>
      <w:proofErr w:type="gramEnd"/>
      <w:r>
        <w:t xml:space="preserve"> a jeho vývoji, (o narození, růstu těla a jeho proměnách), znát základní pojmy užívané</w:t>
      </w:r>
    </w:p>
    <w:p w:rsidR="00491087" w:rsidRDefault="00491087" w:rsidP="0024668A">
      <w:pPr>
        <w:pStyle w:val="Odstavecseseznamem"/>
        <w:numPr>
          <w:ilvl w:val="0"/>
          <w:numId w:val="36"/>
        </w:numPr>
      </w:pPr>
      <w:r>
        <w:t>ve spojení se zdravím, s pohybem a sportem</w:t>
      </w:r>
    </w:p>
    <w:p w:rsidR="00491087" w:rsidRDefault="00491087" w:rsidP="0024668A">
      <w:pPr>
        <w:pStyle w:val="Odstavecseseznamem"/>
        <w:numPr>
          <w:ilvl w:val="0"/>
          <w:numId w:val="36"/>
        </w:numPr>
      </w:pPr>
      <w:r>
        <w:t>vyjadřovat samostatně a smysluplně myšlenky, nápady, pocity, mínění a úsudky ve vhodně zformulovaných větách</w:t>
      </w:r>
    </w:p>
    <w:p w:rsidR="00491087" w:rsidRDefault="00491087" w:rsidP="0024668A">
      <w:pPr>
        <w:pStyle w:val="Odstavecseseznamem"/>
        <w:numPr>
          <w:ilvl w:val="0"/>
          <w:numId w:val="36"/>
        </w:numPr>
      </w:pPr>
      <w:r>
        <w:t>domluvit se slovy i gesty, improvizovat</w:t>
      </w:r>
    </w:p>
    <w:p w:rsidR="00491087" w:rsidRDefault="00491087" w:rsidP="0024668A">
      <w:pPr>
        <w:pStyle w:val="Odstavecseseznamem"/>
        <w:numPr>
          <w:ilvl w:val="0"/>
          <w:numId w:val="36"/>
        </w:numPr>
      </w:pPr>
      <w:r>
        <w:t>chápat slovní vtip a humor</w:t>
      </w:r>
    </w:p>
    <w:p w:rsidR="00491087" w:rsidRDefault="00491087" w:rsidP="0024668A">
      <w:pPr>
        <w:pStyle w:val="Odstavecseseznamem"/>
        <w:numPr>
          <w:ilvl w:val="0"/>
          <w:numId w:val="36"/>
        </w:numPr>
      </w:pPr>
      <w:r>
        <w:t>rozlišovat některé obrazné symboly (piktogramy, orientační a dopravní značky, označení</w:t>
      </w:r>
    </w:p>
    <w:p w:rsidR="00491087" w:rsidRDefault="00491087" w:rsidP="0024668A">
      <w:pPr>
        <w:pStyle w:val="Odstavecseseznamem"/>
        <w:numPr>
          <w:ilvl w:val="0"/>
          <w:numId w:val="36"/>
        </w:numPr>
      </w:pPr>
      <w:r>
        <w:t>nebezpečí apod.) a porozumět jejich významu i jejich komunikativní funkci</w:t>
      </w:r>
    </w:p>
    <w:p w:rsidR="00491087" w:rsidRDefault="00491087" w:rsidP="0024668A">
      <w:pPr>
        <w:pStyle w:val="Odstavecseseznamem"/>
        <w:numPr>
          <w:ilvl w:val="0"/>
          <w:numId w:val="36"/>
        </w:numPr>
      </w:pPr>
      <w:r>
        <w:t>vědomě využívat všechny smysly, záměrně pozorovat, postřehovat, všímat si (nového,</w:t>
      </w:r>
    </w:p>
    <w:p w:rsidR="00491087" w:rsidRDefault="00491087" w:rsidP="0024668A">
      <w:pPr>
        <w:pStyle w:val="Odstavecseseznamem"/>
        <w:numPr>
          <w:ilvl w:val="0"/>
          <w:numId w:val="36"/>
        </w:numPr>
      </w:pPr>
      <w:r>
        <w:t>změněného, chybějícího)</w:t>
      </w:r>
    </w:p>
    <w:p w:rsidR="00491087" w:rsidRDefault="00491087" w:rsidP="0024668A">
      <w:pPr>
        <w:pStyle w:val="Odstavecseseznamem"/>
        <w:numPr>
          <w:ilvl w:val="0"/>
          <w:numId w:val="36"/>
        </w:numPr>
      </w:pPr>
      <w: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rsidR="00491087" w:rsidRDefault="00491087" w:rsidP="0024668A">
      <w:pPr>
        <w:pStyle w:val="Odstavecseseznamem"/>
        <w:numPr>
          <w:ilvl w:val="0"/>
          <w:numId w:val="36"/>
        </w:numPr>
      </w:pPr>
      <w:r>
        <w:t>vyjadřovat svou představivost a fantazii v tvořivých činnostech (konstruktivních, výtvarných, hudebních, pohybových či dramatických) i ve slovních výpovědích k nim</w:t>
      </w:r>
    </w:p>
    <w:p w:rsidR="00491087" w:rsidRDefault="00491087" w:rsidP="0024668A">
      <w:pPr>
        <w:pStyle w:val="Odstavecseseznamem"/>
        <w:numPr>
          <w:ilvl w:val="0"/>
          <w:numId w:val="36"/>
        </w:numPr>
      </w:pPr>
      <w:r>
        <w:t xml:space="preserve">uvědomovat si svou samostatnost, zaujímat vlastní názory a postoje a vyjadřovat </w:t>
      </w:r>
      <w:proofErr w:type="spellStart"/>
      <w:r>
        <w:t>jeuvědomovat</w:t>
      </w:r>
      <w:proofErr w:type="spellEnd"/>
      <w:r>
        <w:t xml:space="preserve"> si příjemné a nepříjemné citové prožitky (lásku, soucítění, radost, spokojenost i strach, smutek, odmítání), rozlišovat citové projevy v důvěrném (rodinném) a cizím prostředí </w:t>
      </w:r>
    </w:p>
    <w:p w:rsidR="00491087" w:rsidRDefault="00491087" w:rsidP="0024668A">
      <w:pPr>
        <w:pStyle w:val="Odstavecseseznamem"/>
        <w:numPr>
          <w:ilvl w:val="0"/>
          <w:numId w:val="36"/>
        </w:numPr>
      </w:pPr>
      <w:r>
        <w:t>prožívat a dětským způsobem projevovat, co cítí (soucit, radost, náklonnost), snažit se ovládat své afektivní chování (odložit splnění svých osobních přání, zklidnit se, tlumit vztek, zlost, agresivitu apod.)</w:t>
      </w:r>
    </w:p>
    <w:p w:rsidR="00491087" w:rsidRDefault="00491087" w:rsidP="0024668A">
      <w:pPr>
        <w:pStyle w:val="Odstavecseseznamem"/>
        <w:numPr>
          <w:ilvl w:val="0"/>
          <w:numId w:val="36"/>
        </w:numPr>
      </w:pPr>
      <w:r>
        <w:t>porozumět běžným projevům vyjádření emocí a nálad</w:t>
      </w:r>
    </w:p>
    <w:p w:rsidR="00491087" w:rsidRDefault="00491087" w:rsidP="0024668A">
      <w:pPr>
        <w:pStyle w:val="Odstavecseseznamem"/>
        <w:numPr>
          <w:ilvl w:val="0"/>
          <w:numId w:val="36"/>
        </w:numPr>
      </w:pPr>
      <w:r>
        <w:t>chápat, že všichni lidé (děti) mají stejnou hodnotu, přestože je každý jiný (jinak vypadá, jinak se chová, něco jiného umí či neumí apod.), že osobní, resp. osobnostní odlišnosti jsou</w:t>
      </w:r>
    </w:p>
    <w:p w:rsidR="00491087" w:rsidRDefault="00491087" w:rsidP="0024668A">
      <w:pPr>
        <w:pStyle w:val="Odstavecseseznamem"/>
        <w:numPr>
          <w:ilvl w:val="0"/>
          <w:numId w:val="36"/>
        </w:numPr>
      </w:pPr>
      <w:r>
        <w:t>přirozené</w:t>
      </w:r>
    </w:p>
    <w:p w:rsidR="00491087" w:rsidRDefault="00491087" w:rsidP="0024668A">
      <w:pPr>
        <w:pStyle w:val="Odstavecseseznamem"/>
        <w:numPr>
          <w:ilvl w:val="0"/>
          <w:numId w:val="36"/>
        </w:numPr>
      </w:pPr>
      <w:r>
        <w:t xml:space="preserve">chovat se a jednat na základě vlastních pohnutek a zároveň s ohledem na druhé </w:t>
      </w:r>
    </w:p>
    <w:p w:rsidR="00491087" w:rsidRDefault="00491087" w:rsidP="0024668A">
      <w:pPr>
        <w:pStyle w:val="Odstavecseseznamem"/>
        <w:numPr>
          <w:ilvl w:val="0"/>
          <w:numId w:val="36"/>
        </w:numPr>
      </w:pPr>
      <w:r>
        <w:t xml:space="preserve">chovat se zdvořile, přistupovat k druhým lidem, k dospělým i k dětem, bez předsudků, s úctou k jejich osobě, vážit si jejich práce a úsilí </w:t>
      </w:r>
    </w:p>
    <w:p w:rsidR="00491087" w:rsidRDefault="00491087" w:rsidP="0024668A">
      <w:pPr>
        <w:pStyle w:val="Odstavecseseznamem"/>
        <w:numPr>
          <w:ilvl w:val="0"/>
          <w:numId w:val="36"/>
        </w:numPr>
      </w:pPr>
      <w:r>
        <w:t>vyjadřovat se prostřednictvím hudebních a hudebně pohybových činností, zvládat základní hudební dovednosti vokální i instrumentální (zazpívat píseň, zacházet s jednoduchými hudebními nástroji, sledovat a rozlišovat rytmus)</w:t>
      </w:r>
    </w:p>
    <w:p w:rsidR="00491087" w:rsidRDefault="00491087" w:rsidP="0024668A">
      <w:pPr>
        <w:pStyle w:val="Odstavecseseznamem"/>
        <w:numPr>
          <w:ilvl w:val="0"/>
          <w:numId w:val="36"/>
        </w:numPr>
      </w:pPr>
      <w:r>
        <w:lastRenderedPageBreak/>
        <w:t>uvědomovat si nebezpečí, se kterým se může ve svém okolí setkat, a mít povědomí o tom, jak se prakticky chránit (vědět, jak se nebezpečí vyhnout, kam se v případě potřeby obrátit o pomoc)</w:t>
      </w:r>
    </w:p>
    <w:p w:rsidR="00491087" w:rsidRDefault="00491087" w:rsidP="0024668A">
      <w:pPr>
        <w:pStyle w:val="Odstavecseseznamem"/>
        <w:numPr>
          <w:ilvl w:val="0"/>
          <w:numId w:val="36"/>
        </w:numPr>
      </w:pPr>
      <w:r>
        <w:t>rozlišovat aktivity, které mohou zdraví okolního prostředí podporovat a které je mohou</w:t>
      </w:r>
    </w:p>
    <w:p w:rsidR="00491087" w:rsidRDefault="00491087" w:rsidP="0024668A">
      <w:pPr>
        <w:pStyle w:val="Odstavecseseznamem"/>
        <w:numPr>
          <w:ilvl w:val="0"/>
          <w:numId w:val="36"/>
        </w:numPr>
      </w:pPr>
      <w:r>
        <w:t>poškozovat, všímat si nepořádků a škod, upozornit na ně</w:t>
      </w:r>
    </w:p>
    <w:p w:rsidR="00857023" w:rsidRDefault="00857023">
      <w:pPr>
        <w:rPr>
          <w:rFonts w:asciiTheme="majorHAnsi" w:eastAsiaTheme="majorEastAsia" w:hAnsiTheme="majorHAnsi" w:cstheme="majorBidi"/>
          <w:b/>
          <w:color w:val="3E762A" w:themeColor="accent1" w:themeShade="BF"/>
          <w:sz w:val="26"/>
          <w:szCs w:val="26"/>
        </w:rPr>
      </w:pPr>
      <w:r>
        <w:br w:type="page"/>
      </w:r>
    </w:p>
    <w:p w:rsidR="00491087" w:rsidRPr="003B1584" w:rsidRDefault="00491087" w:rsidP="00857023">
      <w:pPr>
        <w:pStyle w:val="Nadpis2"/>
        <w:rPr>
          <w:color w:val="00B050"/>
        </w:rPr>
      </w:pPr>
      <w:bookmarkStart w:id="30" w:name="_Toc128312568"/>
      <w:r w:rsidRPr="003B1584">
        <w:rPr>
          <w:color w:val="00B050"/>
        </w:rPr>
        <w:lastRenderedPageBreak/>
        <w:t xml:space="preserve">Integrovaný blok </w:t>
      </w:r>
      <w:proofErr w:type="gramStart"/>
      <w:r w:rsidRPr="003B1584">
        <w:rPr>
          <w:color w:val="00B050"/>
        </w:rPr>
        <w:t>č.4 CESTIČKA</w:t>
      </w:r>
      <w:proofErr w:type="gramEnd"/>
      <w:r w:rsidRPr="003B1584">
        <w:rPr>
          <w:color w:val="00B050"/>
        </w:rPr>
        <w:t xml:space="preserve"> ROZKVETLÁ, VOŇAVÁ, MÁJOVÁ…….</w:t>
      </w:r>
      <w:bookmarkEnd w:id="30"/>
    </w:p>
    <w:p w:rsidR="00491087" w:rsidRPr="003B1584" w:rsidRDefault="00491087" w:rsidP="003B1584">
      <w:pPr>
        <w:pStyle w:val="Citaceintenzivn"/>
        <w:pBdr>
          <w:top w:val="single" w:sz="4" w:space="10" w:color="00B050"/>
          <w:bottom w:val="single" w:sz="4" w:space="10" w:color="00B050"/>
        </w:pBdr>
        <w:rPr>
          <w:color w:val="00B050"/>
        </w:rPr>
      </w:pPr>
      <w:r w:rsidRPr="003B1584">
        <w:rPr>
          <w:color w:val="00B050"/>
        </w:rPr>
        <w:t>„Jaro je posel štěstí a tepla,</w:t>
      </w:r>
      <w:r w:rsidR="00857023" w:rsidRPr="003B1584">
        <w:rPr>
          <w:color w:val="00B050"/>
        </w:rPr>
        <w:br/>
      </w:r>
      <w:r w:rsidRPr="003B1584">
        <w:rPr>
          <w:color w:val="00B050"/>
        </w:rPr>
        <w:t>stříbrná studánka lásky a světla.</w:t>
      </w:r>
    </w:p>
    <w:p w:rsidR="00491087" w:rsidRDefault="00857023" w:rsidP="00857023">
      <w:pPr>
        <w:jc w:val="center"/>
      </w:pPr>
      <w:r w:rsidRPr="00E945C8">
        <w:rPr>
          <w:rFonts w:ascii="Candara" w:hAnsi="Candara"/>
          <w:noProof/>
          <w:lang w:eastAsia="cs-CZ"/>
        </w:rPr>
        <w:drawing>
          <wp:inline distT="0" distB="0" distL="0" distR="0">
            <wp:extent cx="3778250" cy="3838575"/>
            <wp:effectExtent l="0" t="0" r="0" b="9525"/>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8250" cy="3838575"/>
                    </a:xfrm>
                    <a:prstGeom prst="rect">
                      <a:avLst/>
                    </a:prstGeom>
                    <a:noFill/>
                    <a:ln w="9525">
                      <a:noFill/>
                      <a:miter lim="800000"/>
                      <a:headEnd/>
                      <a:tailEnd/>
                    </a:ln>
                  </pic:spPr>
                </pic:pic>
              </a:graphicData>
            </a:graphic>
          </wp:inline>
        </w:drawing>
      </w:r>
    </w:p>
    <w:p w:rsidR="00491087" w:rsidRDefault="00491087" w:rsidP="00491087">
      <w:r>
        <w:t>Časový rozsah: přibližně: 10 týdnů</w:t>
      </w:r>
    </w:p>
    <w:p w:rsidR="00491087" w:rsidRDefault="00491087" w:rsidP="00857023">
      <w:pPr>
        <w:pStyle w:val="Nadpis3"/>
      </w:pPr>
      <w:r>
        <w:t>Činnostní charakteristika</w:t>
      </w:r>
    </w:p>
    <w:p w:rsidR="00491087" w:rsidRDefault="00491087" w:rsidP="00491087">
      <w:r>
        <w:t xml:space="preserve">Již název tématu vypovídá o probuzení přírody, ale především i nás po zdánlivém zimním odpočinku. Sama příroda přichystá řadu pozorování a činností, které s ní souvisí. Bude motivem pro různé výtvarné techniky, pro práci s různými druhy materiálů, barvou i přírodninami. Děti se setkají s péčí o druhé v souvislosti s přírodou (včely, mravenci atd.) významem spolupráce, tolerance a ohleduplnosti. Řada činností bude přenášena ven, zahrada nabídne činnosti spojené s pohybem a experimentováním. Poslech zvuků v přírodě, hry na badatele a ochranáře, vnímání změn počasí, přinese celkový </w:t>
      </w:r>
      <w:proofErr w:type="spellStart"/>
      <w:r>
        <w:t>enviromentální</w:t>
      </w:r>
      <w:proofErr w:type="spellEnd"/>
      <w:r>
        <w:t xml:space="preserve"> rozvoj dítěte, oslavíme Den Země. Přiblížíme dětem tradice velikonočních svátků. Barvy, tvary určování, pojmenování, třídění a orientace, budou pojmy, s kterými se děti při různých činnostech opět setkají. Bude potřeba respektovat jeden druhého a současně učit se jeden druhému pomoci a uvědomit si jeho potřebu spolupráce. Předmětem pozorování budou také zvířata a jejich mláďata. Oslava svátku matek přinese mnoho zážitků a bude dobrou půdou pro téma „rodina“ a vše, co souvisí (maminka, tatínek, jejich profese, sourozenci, prarodiče, chování, vzájemné vztahy a tolerance, poznávání vlastní identity a svého místa nejen v rodině.) Seznámíme děti s těmi, kdo nás </w:t>
      </w:r>
      <w:proofErr w:type="spellStart"/>
      <w:r>
        <w:t>chraní</w:t>
      </w:r>
      <w:proofErr w:type="spellEnd"/>
      <w:r>
        <w:t xml:space="preserve"> před nebezpečím / hasiči, policie/.</w:t>
      </w:r>
    </w:p>
    <w:p w:rsidR="00491087" w:rsidRDefault="00491087" w:rsidP="00857023">
      <w:pPr>
        <w:pStyle w:val="Nadpis3"/>
      </w:pPr>
      <w:r>
        <w:lastRenderedPageBreak/>
        <w:t>DÍLČÍ VZDĚLÁVACÍ CÍLE</w:t>
      </w:r>
    </w:p>
    <w:p w:rsidR="00491087" w:rsidRDefault="00491087" w:rsidP="0024668A">
      <w:pPr>
        <w:pStyle w:val="Odstavecseseznamem"/>
        <w:numPr>
          <w:ilvl w:val="0"/>
          <w:numId w:val="37"/>
        </w:numPr>
      </w:pPr>
      <w:r>
        <w:t>vytváření zdravých životních návyků a postojů jako základů zdravého životního stylu</w:t>
      </w:r>
    </w:p>
    <w:p w:rsidR="00491087" w:rsidRDefault="00491087" w:rsidP="0024668A">
      <w:pPr>
        <w:pStyle w:val="Odstavecseseznamem"/>
        <w:numPr>
          <w:ilvl w:val="0"/>
          <w:numId w:val="37"/>
        </w:numPr>
      </w:pPr>
      <w:r>
        <w:t>vytváření pozitivního vztahu k intelektuálním činnostem a k učení, podpora a rozvoj zájmu o učení</w:t>
      </w:r>
    </w:p>
    <w:p w:rsidR="00491087" w:rsidRDefault="00491087" w:rsidP="0024668A">
      <w:pPr>
        <w:pStyle w:val="Odstavecseseznamem"/>
        <w:numPr>
          <w:ilvl w:val="0"/>
          <w:numId w:val="37"/>
        </w:numPr>
      </w:pPr>
      <w:r>
        <w:t>rozvoj schopnosti citové vztahy vytvářet, rozvíjet je a city plně prožívat</w:t>
      </w:r>
    </w:p>
    <w:p w:rsidR="00491087" w:rsidRDefault="00491087" w:rsidP="0024668A">
      <w:pPr>
        <w:pStyle w:val="Odstavecseseznamem"/>
        <w:numPr>
          <w:ilvl w:val="0"/>
          <w:numId w:val="37"/>
        </w:numPr>
      </w:pPr>
      <w:r>
        <w:t>Rozvoj interaktivních a komunikativních dovedností verbálních i neverbálních</w:t>
      </w:r>
    </w:p>
    <w:p w:rsidR="00491087" w:rsidRDefault="00491087" w:rsidP="0024668A">
      <w:pPr>
        <w:pStyle w:val="Odstavecseseznamem"/>
        <w:numPr>
          <w:ilvl w:val="0"/>
          <w:numId w:val="37"/>
        </w:numPr>
      </w:pPr>
      <w:r>
        <w:t>ochrana osobního soukromí a bezpečí ve vztazích s druhými dětmi i dospělými</w:t>
      </w:r>
    </w:p>
    <w:p w:rsidR="00491087" w:rsidRDefault="00491087" w:rsidP="0024668A">
      <w:pPr>
        <w:pStyle w:val="Odstavecseseznamem"/>
        <w:numPr>
          <w:ilvl w:val="0"/>
          <w:numId w:val="37"/>
        </w:numPr>
      </w:pPr>
      <w:r>
        <w:t>vytvoření základů aktivních postojů ke světu, k životu, pozitivních vztahů ke kultuře a umění, rozvoj dovedností umožňujících tyto vztahy a postoje vyjadřovat a projevovat</w:t>
      </w:r>
    </w:p>
    <w:p w:rsidR="00491087" w:rsidRDefault="00491087" w:rsidP="0024668A">
      <w:pPr>
        <w:pStyle w:val="Odstavecseseznamem"/>
        <w:numPr>
          <w:ilvl w:val="0"/>
          <w:numId w:val="37"/>
        </w:numPr>
      </w:pPr>
      <w:r>
        <w:t>osvojení si poznatků a dovedností potřebných k vykonávání jednoduchých činností v péči</w:t>
      </w:r>
    </w:p>
    <w:p w:rsidR="00491087" w:rsidRDefault="00491087" w:rsidP="0024668A">
      <w:pPr>
        <w:pStyle w:val="Odstavecseseznamem"/>
        <w:numPr>
          <w:ilvl w:val="0"/>
          <w:numId w:val="37"/>
        </w:numPr>
      </w:pPr>
      <w:r>
        <w:t>okolí při spoluvytváření zdravého a bezpečného prostředí a k ochraně dítěte před jeho</w:t>
      </w:r>
    </w:p>
    <w:p w:rsidR="00491087" w:rsidRDefault="00491087" w:rsidP="0024668A">
      <w:pPr>
        <w:pStyle w:val="Odstavecseseznamem"/>
        <w:numPr>
          <w:ilvl w:val="0"/>
          <w:numId w:val="37"/>
        </w:numPr>
      </w:pPr>
      <w:r>
        <w:t>nebezpečnými vlivy</w:t>
      </w:r>
    </w:p>
    <w:p w:rsidR="00491087" w:rsidRDefault="00491087" w:rsidP="00857023">
      <w:pPr>
        <w:pStyle w:val="Nadpis3"/>
      </w:pPr>
      <w:r>
        <w:t>OČEKÁVANÉ VÝSTUPY</w:t>
      </w:r>
    </w:p>
    <w:p w:rsidR="00491087" w:rsidRDefault="00491087" w:rsidP="0024668A">
      <w:pPr>
        <w:pStyle w:val="Odstavecseseznamem"/>
        <w:numPr>
          <w:ilvl w:val="0"/>
          <w:numId w:val="38"/>
        </w:numPr>
      </w:pPr>
      <w:r>
        <w:t>ovládat dechové svalstvo, sladit pohyb se zpěvem</w:t>
      </w:r>
    </w:p>
    <w:p w:rsidR="00491087" w:rsidRDefault="00491087" w:rsidP="0024668A">
      <w:pPr>
        <w:pStyle w:val="Odstavecseseznamem"/>
        <w:numPr>
          <w:ilvl w:val="0"/>
          <w:numId w:val="38"/>
        </w:numPr>
      </w:pPr>
      <w:r>
        <w:t>rozlišovat, co prospívá zdraví a co mu škodí; chovat se tak, aby v situacích pro dítě běžných a jemu známých neohrožovalo zdraví, bezpečí a pohodu svou ani druhých</w:t>
      </w:r>
    </w:p>
    <w:p w:rsidR="00491087" w:rsidRDefault="00491087" w:rsidP="0024668A">
      <w:pPr>
        <w:pStyle w:val="Odstavecseseznamem"/>
        <w:numPr>
          <w:ilvl w:val="0"/>
          <w:numId w:val="38"/>
        </w:numPr>
      </w:pPr>
      <w:r>
        <w:t>mít povědomí o některých způsobech ochrany osobního zdraví a bezpečí a o tom, kde</w:t>
      </w:r>
    </w:p>
    <w:p w:rsidR="00491087" w:rsidRDefault="00491087" w:rsidP="0024668A">
      <w:pPr>
        <w:pStyle w:val="Odstavecseseznamem"/>
        <w:numPr>
          <w:ilvl w:val="0"/>
          <w:numId w:val="38"/>
        </w:numPr>
      </w:pPr>
      <w:r>
        <w:t>v případě potřeby hledat pomoc (kam se obrátit, koho přivolat, jakým způsobem apod.)</w:t>
      </w:r>
    </w:p>
    <w:p w:rsidR="00491087" w:rsidRDefault="00491087" w:rsidP="0024668A">
      <w:pPr>
        <w:pStyle w:val="Odstavecseseznamem"/>
        <w:numPr>
          <w:ilvl w:val="0"/>
          <w:numId w:val="38"/>
        </w:numPr>
      </w:pPr>
      <w:r>
        <w:t>formulovat otázky, odpovídat, hodnotit slovní výkony, slovně reagovat</w:t>
      </w:r>
    </w:p>
    <w:p w:rsidR="00491087" w:rsidRDefault="00491087" w:rsidP="0024668A">
      <w:pPr>
        <w:pStyle w:val="Odstavecseseznamem"/>
        <w:numPr>
          <w:ilvl w:val="0"/>
          <w:numId w:val="38"/>
        </w:numPr>
      </w:pPr>
      <w:r>
        <w:t>utvořit jednoduchý rým</w:t>
      </w:r>
    </w:p>
    <w:p w:rsidR="00491087" w:rsidRDefault="00491087" w:rsidP="0024668A">
      <w:pPr>
        <w:pStyle w:val="Odstavecseseznamem"/>
        <w:numPr>
          <w:ilvl w:val="0"/>
          <w:numId w:val="38"/>
        </w:numPr>
      </w:pPr>
      <w:r>
        <w:t>poznat a vymyslet jednoduchá synonyma, homonyma a antonyma</w:t>
      </w:r>
    </w:p>
    <w:p w:rsidR="00491087" w:rsidRDefault="00491087" w:rsidP="0024668A">
      <w:pPr>
        <w:pStyle w:val="Odstavecseseznamem"/>
        <w:numPr>
          <w:ilvl w:val="0"/>
          <w:numId w:val="38"/>
        </w:numPr>
      </w:pPr>
      <w:r>
        <w:t>přemýšlet, vést jednoduché úvahy a také vyjádřit to, o čem přemýšlí a uvažuje</w:t>
      </w:r>
    </w:p>
    <w:p w:rsidR="00491087" w:rsidRDefault="00491087" w:rsidP="0024668A">
      <w:pPr>
        <w:pStyle w:val="Odstavecseseznamem"/>
        <w:numPr>
          <w:ilvl w:val="0"/>
          <w:numId w:val="38"/>
        </w:numPr>
      </w:pPr>
      <w:r>
        <w:t>chápat prostorové pojmy (vpravo, vlevo, dole, nahoře, uprostřed, za, pod, nad, u, vedle, mezi apod.), elementární časové pojmy (teď, dnes, včera, zítra, ráno, večer, jaro, léto, podzim, zima, rok), orientovat se v prostoru i v rovině, částečně se orientovat v čase</w:t>
      </w:r>
    </w:p>
    <w:p w:rsidR="00491087" w:rsidRDefault="00491087" w:rsidP="0024668A">
      <w:pPr>
        <w:pStyle w:val="Odstavecseseznamem"/>
        <w:numPr>
          <w:ilvl w:val="0"/>
          <w:numId w:val="38"/>
        </w:numPr>
      </w:pPr>
      <w:r>
        <w:t>vyjadřovat souhlas i nesouhlas, říci „ne“ v situacích, které to vyžadují (v ohrožujících,</w:t>
      </w:r>
    </w:p>
    <w:p w:rsidR="00491087" w:rsidRDefault="00491087" w:rsidP="0024668A">
      <w:pPr>
        <w:pStyle w:val="Odstavecseseznamem"/>
        <w:numPr>
          <w:ilvl w:val="0"/>
          <w:numId w:val="38"/>
        </w:numPr>
      </w:pPr>
      <w:r>
        <w:t xml:space="preserve">nebezpečných či neznámých </w:t>
      </w:r>
      <w:proofErr w:type="gramStart"/>
      <w:r>
        <w:t>situacích</w:t>
      </w:r>
      <w:proofErr w:type="gramEnd"/>
      <w:r>
        <w:t>), odmítnout se podílet na nedovolených či zakázaných činnostech apod.</w:t>
      </w:r>
    </w:p>
    <w:p w:rsidR="00491087" w:rsidRDefault="00491087" w:rsidP="0024668A">
      <w:pPr>
        <w:pStyle w:val="Odstavecseseznamem"/>
        <w:numPr>
          <w:ilvl w:val="0"/>
          <w:numId w:val="38"/>
        </w:numPr>
      </w:pPr>
      <w:r>
        <w:t>zorganizovat hru</w:t>
      </w:r>
    </w:p>
    <w:p w:rsidR="00491087" w:rsidRDefault="00491087" w:rsidP="0024668A">
      <w:pPr>
        <w:pStyle w:val="Odstavecseseznamem"/>
        <w:numPr>
          <w:ilvl w:val="0"/>
          <w:numId w:val="38"/>
        </w:numPr>
      </w:pPr>
      <w:r>
        <w:t>zachycovat a vyjadřovat své prožitky (slovně, výtvarně, pomocí hudby, hudebně pohybovou či dramatickou improvizací apod.)</w:t>
      </w:r>
    </w:p>
    <w:p w:rsidR="00491087" w:rsidRDefault="00491087" w:rsidP="0024668A">
      <w:pPr>
        <w:pStyle w:val="Odstavecseseznamem"/>
        <w:numPr>
          <w:ilvl w:val="0"/>
          <w:numId w:val="38"/>
        </w:numPr>
      </w:pPr>
      <w:r>
        <w:t>uvědomovat si svá práva ve vztahu k druhému, přiznávat stejná práva druhým a respektovat je</w:t>
      </w:r>
    </w:p>
    <w:p w:rsidR="00491087" w:rsidRDefault="00491087" w:rsidP="0024668A">
      <w:pPr>
        <w:pStyle w:val="Odstavecseseznamem"/>
        <w:numPr>
          <w:ilvl w:val="0"/>
          <w:numId w:val="38"/>
        </w:numPr>
      </w:pPr>
      <w:r>
        <w:t>respektovat potřeby jiného dítěte, dělit se s ním o hračky, pomůcky, pamlsky, rozdělit si úkol s jiným dítětem apod.</w:t>
      </w:r>
    </w:p>
    <w:p w:rsidR="00491087" w:rsidRDefault="00491087" w:rsidP="0024668A">
      <w:pPr>
        <w:pStyle w:val="Odstavecseseznamem"/>
        <w:numPr>
          <w:ilvl w:val="0"/>
          <w:numId w:val="38"/>
        </w:numPr>
      </w:pPr>
      <w:r>
        <w:t>bránit se projevům násilí jiného dítěte, ubližování, ponižování apod.</w:t>
      </w:r>
    </w:p>
    <w:p w:rsidR="00491087" w:rsidRDefault="00491087" w:rsidP="0024668A">
      <w:pPr>
        <w:pStyle w:val="Odstavecseseznamem"/>
        <w:numPr>
          <w:ilvl w:val="0"/>
          <w:numId w:val="38"/>
        </w:numPr>
      </w:pPr>
      <w:r>
        <w:t>porozumět běžným neverbálním projevům citových prožitků a nálad druhých</w:t>
      </w:r>
    </w:p>
    <w:p w:rsidR="00491087" w:rsidRDefault="00491087" w:rsidP="0024668A">
      <w:pPr>
        <w:pStyle w:val="Odstavecseseznamem"/>
        <w:numPr>
          <w:ilvl w:val="0"/>
          <w:numId w:val="38"/>
        </w:numPr>
      </w:pPr>
      <w:r>
        <w:t>Vyjednávat s dětmi i dospělými ve svém okolí, domluvit se na společném řešení</w:t>
      </w:r>
    </w:p>
    <w:p w:rsidR="00491087" w:rsidRDefault="00491087" w:rsidP="0024668A">
      <w:pPr>
        <w:pStyle w:val="Odstavecseseznamem"/>
        <w:numPr>
          <w:ilvl w:val="0"/>
          <w:numId w:val="38"/>
        </w:numPr>
      </w:pPr>
      <w:r>
        <w:t>(v jednoduchých situacích samostatně, jinak s pomocí)</w:t>
      </w:r>
    </w:p>
    <w:p w:rsidR="00491087" w:rsidRDefault="00491087" w:rsidP="0024668A">
      <w:pPr>
        <w:pStyle w:val="Odstavecseseznamem"/>
        <w:numPr>
          <w:ilvl w:val="0"/>
          <w:numId w:val="38"/>
        </w:numPr>
      </w:pPr>
      <w:r>
        <w:t>zacházet šetrně s vlastními i cizími pomůckami, hračkami, věcmi denní potřeby, s knížkami, s penězi apod.</w:t>
      </w:r>
    </w:p>
    <w:p w:rsidR="00491087" w:rsidRDefault="00491087" w:rsidP="0024668A">
      <w:pPr>
        <w:pStyle w:val="Odstavecseseznamem"/>
        <w:numPr>
          <w:ilvl w:val="0"/>
          <w:numId w:val="38"/>
        </w:numPr>
      </w:pPr>
      <w:r>
        <w:t>vnímat, že svět má svůj řád, že je rozmanitý a pozoruhodný, nekonečně pestrý a různorodý – jak svět přírody, tak i svět lidí (mít elementární povědomí o existenci různých národů a kultur, různých zemích, o planetě Zemi, vesmíru apod.)</w:t>
      </w:r>
    </w:p>
    <w:p w:rsidR="00491087" w:rsidRDefault="00491087" w:rsidP="0024668A">
      <w:pPr>
        <w:pStyle w:val="Odstavecseseznamem"/>
        <w:numPr>
          <w:ilvl w:val="0"/>
          <w:numId w:val="38"/>
        </w:numPr>
      </w:pPr>
      <w:r>
        <w:lastRenderedPageBreak/>
        <w:t>mít povědomí o významu životního prostředí (přírody i společnosti) pro člověka, uvědomovat si, že způsobem, jakým se dítě i ostatní v jeho okolí chovají, ovlivňují vlastní zdraví i životní prostředí</w:t>
      </w:r>
    </w:p>
    <w:p w:rsidR="00857023" w:rsidRDefault="00857023">
      <w:pPr>
        <w:rPr>
          <w:rFonts w:asciiTheme="majorHAnsi" w:eastAsiaTheme="majorEastAsia" w:hAnsiTheme="majorHAnsi" w:cstheme="majorBidi"/>
          <w:b/>
          <w:color w:val="3E762A" w:themeColor="accent1" w:themeShade="BF"/>
          <w:sz w:val="26"/>
          <w:szCs w:val="26"/>
        </w:rPr>
      </w:pPr>
      <w:r>
        <w:br w:type="page"/>
      </w:r>
    </w:p>
    <w:p w:rsidR="00491087" w:rsidRPr="003B1584" w:rsidRDefault="00491087" w:rsidP="00857023">
      <w:pPr>
        <w:pStyle w:val="Nadpis2"/>
        <w:rPr>
          <w:color w:val="FF0000"/>
        </w:rPr>
      </w:pPr>
      <w:bookmarkStart w:id="31" w:name="_Toc128312569"/>
      <w:r w:rsidRPr="003B1584">
        <w:rPr>
          <w:color w:val="FF0000"/>
        </w:rPr>
        <w:lastRenderedPageBreak/>
        <w:t xml:space="preserve">Integrovaný blok </w:t>
      </w:r>
      <w:proofErr w:type="gramStart"/>
      <w:r w:rsidRPr="003B1584">
        <w:rPr>
          <w:color w:val="FF0000"/>
        </w:rPr>
        <w:t>č.5 CESTIČKA</w:t>
      </w:r>
      <w:proofErr w:type="gramEnd"/>
      <w:r w:rsidRPr="003B1584">
        <w:rPr>
          <w:color w:val="FF0000"/>
        </w:rPr>
        <w:t xml:space="preserve"> KVĚTINOVÁ, SLUNCEM ZALITÁ, PRÁZDNINOVÁ.......</w:t>
      </w:r>
      <w:bookmarkEnd w:id="31"/>
    </w:p>
    <w:p w:rsidR="00491087" w:rsidRPr="003B1584" w:rsidRDefault="00491087" w:rsidP="003B1584">
      <w:pPr>
        <w:pStyle w:val="Citaceintenzivn"/>
        <w:pBdr>
          <w:top w:val="single" w:sz="4" w:space="10" w:color="FF0000"/>
          <w:bottom w:val="single" w:sz="4" w:space="10" w:color="FF0000"/>
        </w:pBdr>
        <w:rPr>
          <w:color w:val="FF0000"/>
        </w:rPr>
      </w:pPr>
      <w:r w:rsidRPr="003B1584">
        <w:rPr>
          <w:color w:val="FF0000"/>
        </w:rPr>
        <w:t>„Cestičko letní, květy rozkvetlá,</w:t>
      </w:r>
      <w:r w:rsidR="00857023" w:rsidRPr="003B1584">
        <w:rPr>
          <w:color w:val="FF0000"/>
        </w:rPr>
        <w:br/>
      </w:r>
      <w:r w:rsidRPr="003B1584">
        <w:rPr>
          <w:color w:val="FF0000"/>
        </w:rPr>
        <w:t>zaveď nás za humna, zaveď nás do světa.</w:t>
      </w:r>
    </w:p>
    <w:p w:rsidR="00491087" w:rsidRDefault="00857023" w:rsidP="00857023">
      <w:pPr>
        <w:jc w:val="center"/>
      </w:pPr>
      <w:r w:rsidRPr="00C73DA4">
        <w:rPr>
          <w:rFonts w:ascii="Candara" w:hAnsi="Candara"/>
          <w:noProof/>
          <w:lang w:eastAsia="cs-CZ"/>
        </w:rPr>
        <w:drawing>
          <wp:inline distT="0" distB="0" distL="0" distR="0">
            <wp:extent cx="3795395" cy="3787140"/>
            <wp:effectExtent l="0" t="0" r="0" b="381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5395" cy="3787140"/>
                    </a:xfrm>
                    <a:prstGeom prst="rect">
                      <a:avLst/>
                    </a:prstGeom>
                    <a:noFill/>
                    <a:ln w="9525">
                      <a:noFill/>
                      <a:miter lim="800000"/>
                      <a:headEnd/>
                      <a:tailEnd/>
                    </a:ln>
                  </pic:spPr>
                </pic:pic>
              </a:graphicData>
            </a:graphic>
          </wp:inline>
        </w:drawing>
      </w:r>
    </w:p>
    <w:p w:rsidR="00491087" w:rsidRDefault="00491087" w:rsidP="00491087">
      <w:r>
        <w:t>Časový rozsah: přibližně 4 týdnů</w:t>
      </w:r>
    </w:p>
    <w:p w:rsidR="00491087" w:rsidRDefault="00491087" w:rsidP="00857023">
      <w:pPr>
        <w:pStyle w:val="Nadpis3"/>
      </w:pPr>
      <w:r>
        <w:t>Činnostní charakteristika:</w:t>
      </w:r>
    </w:p>
    <w:p w:rsidR="00491087" w:rsidRDefault="00491087" w:rsidP="00491087">
      <w:r>
        <w:t xml:space="preserve">Oslavíme společně svátek dětí, řekneme si mnoho zajímavého o naší vlasti, budeme cestovat. Příroda, počasí, slunce, bouřka, rostliny a jejich plody, zvířata budou předmětem různých pohybových, výtvarných, pracovních, pěveckých činností. Zařadíme hry s dopravní tématikou a cestování různými dopravními prostředky i do různých zemí. Činnosti budou přenášeny ven na zahradu školy nebo do přírody. Vzdělávací nabídka bude v předprázdninovém období doplněna </w:t>
      </w:r>
      <w:r w:rsidR="00EF0327">
        <w:t>tématem, jak</w:t>
      </w:r>
      <w:r>
        <w:t xml:space="preserve"> se chránit před úrazy, co nám hrozí ve vodě, co budeme dělat s odřeným kolenem a proč nám včela dala žihadlo. Slavnostně se rozloučíme s předškoláky. Budeme se těšit na prázdniny a vyprávět si, kam pojedeme.</w:t>
      </w:r>
    </w:p>
    <w:p w:rsidR="00491087" w:rsidRDefault="00491087" w:rsidP="00857023">
      <w:pPr>
        <w:pStyle w:val="Nadpis3"/>
      </w:pPr>
      <w:r>
        <w:t>DÍLČÍ VZDĚLÁVACÍ CÍLE</w:t>
      </w:r>
    </w:p>
    <w:p w:rsidR="00491087" w:rsidRDefault="00491087" w:rsidP="0024668A">
      <w:pPr>
        <w:pStyle w:val="Odstavecseseznamem"/>
        <w:numPr>
          <w:ilvl w:val="0"/>
          <w:numId w:val="39"/>
        </w:numPr>
      </w:pPr>
      <w:r>
        <w:t>rozvoj pohybových schopností a zdokonalování dovedností v oblasti hrubé i jemné motoriky (koordinace a rozsahu pohybu, dýchání, koordinace ruky a oka apod.), ovládání pohybového aparátu a tělesných funkcí</w:t>
      </w:r>
    </w:p>
    <w:p w:rsidR="00491087" w:rsidRDefault="00491087" w:rsidP="0024668A">
      <w:pPr>
        <w:pStyle w:val="Odstavecseseznamem"/>
        <w:numPr>
          <w:ilvl w:val="0"/>
          <w:numId w:val="39"/>
        </w:numPr>
      </w:pPr>
      <w:r>
        <w:t>osvojení si některých poznatků a dovedností, které předcházejí čtení i psaní, rozvoj zájmu</w:t>
      </w:r>
    </w:p>
    <w:p w:rsidR="00491087" w:rsidRDefault="00491087" w:rsidP="0024668A">
      <w:pPr>
        <w:pStyle w:val="Odstavecseseznamem"/>
        <w:numPr>
          <w:ilvl w:val="0"/>
          <w:numId w:val="39"/>
        </w:numPr>
      </w:pPr>
      <w:r>
        <w:t>psanou podobu jazyka i další formy sdělení verbální i neverbální (výtvarné, hudební,</w:t>
      </w:r>
    </w:p>
    <w:p w:rsidR="00491087" w:rsidRDefault="00491087" w:rsidP="0024668A">
      <w:pPr>
        <w:pStyle w:val="Odstavecseseznamem"/>
        <w:numPr>
          <w:ilvl w:val="0"/>
          <w:numId w:val="39"/>
        </w:numPr>
      </w:pPr>
      <w:r>
        <w:t>pohybové, dramatické)</w:t>
      </w:r>
    </w:p>
    <w:p w:rsidR="00491087" w:rsidRDefault="00491087" w:rsidP="0024668A">
      <w:pPr>
        <w:pStyle w:val="Odstavecseseznamem"/>
        <w:numPr>
          <w:ilvl w:val="0"/>
          <w:numId w:val="39"/>
        </w:numPr>
      </w:pPr>
      <w:r>
        <w:t>osvojení si elementárních poznatků o znakových systémech a jejich funkci (abeceda, čísla)</w:t>
      </w:r>
    </w:p>
    <w:p w:rsidR="00491087" w:rsidRDefault="00491087" w:rsidP="0024668A">
      <w:pPr>
        <w:pStyle w:val="Odstavecseseznamem"/>
        <w:numPr>
          <w:ilvl w:val="0"/>
          <w:numId w:val="39"/>
        </w:numPr>
      </w:pPr>
      <w:r>
        <w:lastRenderedPageBreak/>
        <w:t>vytváření základů pro práci s informacemi</w:t>
      </w:r>
    </w:p>
    <w:p w:rsidR="00491087" w:rsidRDefault="00491087" w:rsidP="0024668A">
      <w:pPr>
        <w:pStyle w:val="Odstavecseseznamem"/>
        <w:numPr>
          <w:ilvl w:val="0"/>
          <w:numId w:val="39"/>
        </w:numPr>
      </w:pPr>
      <w:r>
        <w:t>rozvoj poznatků, schopností a dovedností umožňujících pocity, získané dojmy a prožitky</w:t>
      </w:r>
    </w:p>
    <w:p w:rsidR="00491087" w:rsidRDefault="00491087" w:rsidP="0024668A">
      <w:pPr>
        <w:pStyle w:val="Odstavecseseznamem"/>
        <w:numPr>
          <w:ilvl w:val="0"/>
          <w:numId w:val="39"/>
        </w:numPr>
      </w:pPr>
      <w:r>
        <w:t>vyjádřit</w:t>
      </w:r>
    </w:p>
    <w:p w:rsidR="00491087" w:rsidRDefault="00491087" w:rsidP="0024668A">
      <w:pPr>
        <w:pStyle w:val="Odstavecseseznamem"/>
        <w:numPr>
          <w:ilvl w:val="0"/>
          <w:numId w:val="39"/>
        </w:numPr>
      </w:pPr>
      <w:r>
        <w:t>získání schopnosti záměrně řídit svoje chování a ovlivňovat vlastní situaci</w:t>
      </w:r>
    </w:p>
    <w:p w:rsidR="00491087" w:rsidRDefault="00491087" w:rsidP="0024668A">
      <w:pPr>
        <w:pStyle w:val="Odstavecseseznamem"/>
        <w:numPr>
          <w:ilvl w:val="0"/>
          <w:numId w:val="39"/>
        </w:numPr>
      </w:pPr>
      <w:r>
        <w:t>rozvoj kooperativních dovedností</w:t>
      </w:r>
    </w:p>
    <w:p w:rsidR="00491087" w:rsidRDefault="00491087" w:rsidP="0024668A">
      <w:pPr>
        <w:pStyle w:val="Odstavecseseznamem"/>
        <w:numPr>
          <w:ilvl w:val="0"/>
          <w:numId w:val="39"/>
        </w:numPr>
      </w:pPr>
      <w:r>
        <w:t>seznamování se světem lidí, kultury a umění, osvojení si základních poznatků o prostředí,</w:t>
      </w:r>
    </w:p>
    <w:p w:rsidR="00491087" w:rsidRDefault="00491087" w:rsidP="0024668A">
      <w:pPr>
        <w:pStyle w:val="Odstavecseseznamem"/>
        <w:numPr>
          <w:ilvl w:val="0"/>
          <w:numId w:val="39"/>
        </w:numPr>
      </w:pPr>
      <w:r>
        <w:t>v němž dítě žije</w:t>
      </w:r>
    </w:p>
    <w:p w:rsidR="00491087" w:rsidRDefault="00491087" w:rsidP="0024668A">
      <w:pPr>
        <w:pStyle w:val="Odstavecseseznamem"/>
        <w:numPr>
          <w:ilvl w:val="0"/>
          <w:numId w:val="39"/>
        </w:numPr>
      </w:pPr>
      <w:r>
        <w:t>vytváření povědomí o existenci ostatních kultur a národností</w:t>
      </w:r>
    </w:p>
    <w:p w:rsidR="00491087" w:rsidRDefault="00491087" w:rsidP="0024668A">
      <w:pPr>
        <w:pStyle w:val="Odstavecseseznamem"/>
        <w:numPr>
          <w:ilvl w:val="0"/>
          <w:numId w:val="39"/>
        </w:numPr>
      </w:pPr>
      <w:r>
        <w:t>vytváření elementárního povědomí o širším přírodním, kulturním i technickém prostředí,</w:t>
      </w:r>
    </w:p>
    <w:p w:rsidR="00491087" w:rsidRDefault="00491087" w:rsidP="0024668A">
      <w:pPr>
        <w:pStyle w:val="Odstavecseseznamem"/>
        <w:numPr>
          <w:ilvl w:val="0"/>
          <w:numId w:val="39"/>
        </w:numPr>
      </w:pPr>
      <w:r>
        <w:t xml:space="preserve">jejich rozmanitosti, vývoji a neustálých </w:t>
      </w:r>
      <w:proofErr w:type="gramStart"/>
      <w:r>
        <w:t>proměnách</w:t>
      </w:r>
      <w:proofErr w:type="gramEnd"/>
    </w:p>
    <w:p w:rsidR="00491087" w:rsidRDefault="00491087" w:rsidP="0024668A">
      <w:pPr>
        <w:pStyle w:val="Odstavecseseznamem"/>
        <w:numPr>
          <w:ilvl w:val="0"/>
          <w:numId w:val="39"/>
        </w:numPr>
      </w:pPr>
      <w:r>
        <w:t>poznávání jiných kultur</w:t>
      </w:r>
    </w:p>
    <w:p w:rsidR="00491087" w:rsidRDefault="00491087" w:rsidP="00857023">
      <w:pPr>
        <w:pStyle w:val="Nadpis3"/>
      </w:pPr>
      <w:r>
        <w:t>OČEKÁVANÉ VÝSTUPY</w:t>
      </w:r>
    </w:p>
    <w:p w:rsidR="00491087" w:rsidRDefault="00491087" w:rsidP="0024668A">
      <w:pPr>
        <w:pStyle w:val="Odstavecseseznamem"/>
        <w:numPr>
          <w:ilvl w:val="0"/>
          <w:numId w:val="40"/>
        </w:numPr>
      </w:pPr>
      <w:r>
        <w:t>vnímat a rozlišovat pomocí všech smyslů (sluchově rozlišovat zvuky a tóny, zrakově</w:t>
      </w:r>
    </w:p>
    <w:p w:rsidR="00491087" w:rsidRDefault="00491087" w:rsidP="0024668A">
      <w:pPr>
        <w:pStyle w:val="Odstavecseseznamem"/>
        <w:numPr>
          <w:ilvl w:val="0"/>
          <w:numId w:val="40"/>
        </w:numPr>
      </w:pPr>
      <w:r>
        <w:t>rozlišovat tvary předmětů a jiné specifické znaky, rozlišovat vůně, chutě, vnímat hmatem</w:t>
      </w:r>
    </w:p>
    <w:p w:rsidR="00491087" w:rsidRDefault="00491087" w:rsidP="0024668A">
      <w:pPr>
        <w:pStyle w:val="Odstavecseseznamem"/>
        <w:numPr>
          <w:ilvl w:val="0"/>
          <w:numId w:val="40"/>
        </w:numPr>
      </w:pPr>
      <w:r>
        <w:t>apod.)</w:t>
      </w:r>
    </w:p>
    <w:p w:rsidR="00491087" w:rsidRDefault="00491087" w:rsidP="0024668A">
      <w:pPr>
        <w:pStyle w:val="Odstavecseseznamem"/>
        <w:numPr>
          <w:ilvl w:val="0"/>
          <w:numId w:val="40"/>
        </w:numPr>
      </w:pPr>
      <w: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491087" w:rsidRDefault="00491087" w:rsidP="0024668A">
      <w:pPr>
        <w:pStyle w:val="Odstavecseseznamem"/>
        <w:numPr>
          <w:ilvl w:val="0"/>
          <w:numId w:val="40"/>
        </w:numPr>
      </w:pPr>
      <w:r>
        <w:t>mít povědomí o některých způsobech ochrany osobní zdraví a bezpečí a o tom, kde</w:t>
      </w:r>
    </w:p>
    <w:p w:rsidR="00491087" w:rsidRDefault="00491087" w:rsidP="0024668A">
      <w:pPr>
        <w:pStyle w:val="Odstavecseseznamem"/>
        <w:numPr>
          <w:ilvl w:val="0"/>
          <w:numId w:val="40"/>
        </w:numPr>
      </w:pPr>
      <w:r>
        <w:t>v případě potřeby hledat pomoc (kam se obrátit, koho přivolat, jakým způsobem apod.)</w:t>
      </w:r>
    </w:p>
    <w:p w:rsidR="00491087" w:rsidRDefault="00491087" w:rsidP="0024668A">
      <w:pPr>
        <w:pStyle w:val="Odstavecseseznamem"/>
        <w:numPr>
          <w:ilvl w:val="0"/>
          <w:numId w:val="40"/>
        </w:numPr>
      </w:pPr>
      <w:r>
        <w:t>sluchově rozlišovat začáteční a koncové slabiky a hlásky ve slovech</w:t>
      </w:r>
    </w:p>
    <w:p w:rsidR="00491087" w:rsidRDefault="00491087" w:rsidP="0024668A">
      <w:pPr>
        <w:pStyle w:val="Odstavecseseznamem"/>
        <w:numPr>
          <w:ilvl w:val="0"/>
          <w:numId w:val="40"/>
        </w:numPr>
      </w:pPr>
      <w:r>
        <w:t>sledovat očima zleva doprava</w:t>
      </w:r>
    </w:p>
    <w:p w:rsidR="00491087" w:rsidRDefault="00491087" w:rsidP="0024668A">
      <w:pPr>
        <w:pStyle w:val="Odstavecseseznamem"/>
        <w:numPr>
          <w:ilvl w:val="0"/>
          <w:numId w:val="40"/>
        </w:numPr>
      </w:pPr>
      <w:r>
        <w:t>poznat některá písmena a číslice, popř. slova</w:t>
      </w:r>
    </w:p>
    <w:p w:rsidR="00491087" w:rsidRDefault="00491087" w:rsidP="0024668A">
      <w:pPr>
        <w:pStyle w:val="Odstavecseseznamem"/>
        <w:numPr>
          <w:ilvl w:val="0"/>
          <w:numId w:val="40"/>
        </w:numPr>
      </w:pPr>
      <w:r>
        <w:t>poznat napsané své jméno</w:t>
      </w:r>
    </w:p>
    <w:p w:rsidR="00491087" w:rsidRDefault="00491087" w:rsidP="0024668A">
      <w:pPr>
        <w:pStyle w:val="Odstavecseseznamem"/>
        <w:numPr>
          <w:ilvl w:val="0"/>
          <w:numId w:val="40"/>
        </w:numPr>
      </w:pPr>
      <w:r>
        <w:t>záměrně se soustředit na činnost a udržet pozornost</w:t>
      </w:r>
    </w:p>
    <w:p w:rsidR="00491087" w:rsidRDefault="00491087" w:rsidP="0024668A">
      <w:pPr>
        <w:pStyle w:val="Odstavecseseznamem"/>
        <w:numPr>
          <w:ilvl w:val="0"/>
          <w:numId w:val="40"/>
        </w:numPr>
      </w:pPr>
      <w:r>
        <w:t>zaměřovat se na to, co je z poznávacího hlediska důležité (odhalovat podstatné znaky, vlastnosti předmětů, nacházet společné znaky, podobu a rozdíl, charakteristické rysy předmětů</w:t>
      </w:r>
    </w:p>
    <w:p w:rsidR="00491087" w:rsidRDefault="00491087" w:rsidP="0024668A">
      <w:pPr>
        <w:pStyle w:val="Odstavecseseznamem"/>
        <w:numPr>
          <w:ilvl w:val="0"/>
          <w:numId w:val="40"/>
        </w:numPr>
      </w:pPr>
      <w:r>
        <w:t>či jevů a vzájemné souvislosti mezi nimi)</w:t>
      </w:r>
    </w:p>
    <w:p w:rsidR="00491087" w:rsidRDefault="00491087" w:rsidP="0024668A">
      <w:pPr>
        <w:pStyle w:val="Odstavecseseznamem"/>
        <w:numPr>
          <w:ilvl w:val="0"/>
          <w:numId w:val="40"/>
        </w:numPr>
      </w:pPr>
      <w:r>
        <w:t>nalézat nová řešení nebo alternativní k běžným</w:t>
      </w:r>
    </w:p>
    <w:p w:rsidR="00491087" w:rsidRDefault="00491087" w:rsidP="0024668A">
      <w:pPr>
        <w:pStyle w:val="Odstavecseseznamem"/>
        <w:numPr>
          <w:ilvl w:val="0"/>
          <w:numId w:val="40"/>
        </w:numPr>
      </w:pPr>
      <w:r>
        <w:t>uvědomovat si své možnosti i limity (své silné i slabé stránky)</w:t>
      </w:r>
    </w:p>
    <w:p w:rsidR="00491087" w:rsidRDefault="00491087" w:rsidP="0024668A">
      <w:pPr>
        <w:pStyle w:val="Odstavecseseznamem"/>
        <w:numPr>
          <w:ilvl w:val="0"/>
          <w:numId w:val="40"/>
        </w:numPr>
      </w:pPr>
      <w:r>
        <w:t>vyvíjet volní úsilí, soustředit se na činnost a její dokončení</w:t>
      </w:r>
    </w:p>
    <w:p w:rsidR="00491087" w:rsidRDefault="00491087" w:rsidP="0024668A">
      <w:pPr>
        <w:pStyle w:val="Odstavecseseznamem"/>
        <w:numPr>
          <w:ilvl w:val="0"/>
          <w:numId w:val="40"/>
        </w:numPr>
      </w:pPr>
      <w:r>
        <w:t>těšit se z hezkých a příjemných zážitků, z přírodních i kulturních krás i setkávání se s uměním</w:t>
      </w:r>
    </w:p>
    <w:p w:rsidR="00491087" w:rsidRDefault="00491087" w:rsidP="0024668A">
      <w:pPr>
        <w:pStyle w:val="Odstavecseseznamem"/>
        <w:numPr>
          <w:ilvl w:val="0"/>
          <w:numId w:val="40"/>
        </w:numPr>
      </w:pPr>
      <w:r>
        <w:t>uplatňovat své individuální potřeby, přání a práva s ohledem na druhého (obhajovat svůj</w:t>
      </w:r>
    </w:p>
    <w:p w:rsidR="00491087" w:rsidRDefault="00491087" w:rsidP="0024668A">
      <w:pPr>
        <w:pStyle w:val="Odstavecseseznamem"/>
        <w:numPr>
          <w:ilvl w:val="0"/>
          <w:numId w:val="40"/>
        </w:numPr>
      </w:pPr>
      <w:r>
        <w:t>postoj nebo názor, respektovat jiný postoj či názor), přijímat a uzavírat kompromisy, řešit</w:t>
      </w:r>
    </w:p>
    <w:p w:rsidR="00491087" w:rsidRDefault="00491087" w:rsidP="0024668A">
      <w:pPr>
        <w:pStyle w:val="Odstavecseseznamem"/>
        <w:numPr>
          <w:ilvl w:val="0"/>
          <w:numId w:val="40"/>
        </w:numPr>
      </w:pPr>
      <w:r>
        <w:t>konflikt dohodou</w:t>
      </w:r>
    </w:p>
    <w:p w:rsidR="00491087" w:rsidRDefault="00491087" w:rsidP="0024668A">
      <w:pPr>
        <w:pStyle w:val="Odstavecseseznamem"/>
        <w:numPr>
          <w:ilvl w:val="0"/>
          <w:numId w:val="40"/>
        </w:numPr>
      </w:pPr>
      <w:r>
        <w:t>chovat se obezřetně při setkání s neznámými dětmi, staršími i dospělými jedinci, v případě potřeby požádat druhého o pomoc (pro sebe i pro jiné dítě)</w:t>
      </w:r>
    </w:p>
    <w:p w:rsidR="00491087" w:rsidRDefault="00491087" w:rsidP="0024668A">
      <w:pPr>
        <w:pStyle w:val="Odstavecseseznamem"/>
        <w:numPr>
          <w:ilvl w:val="0"/>
          <w:numId w:val="40"/>
        </w:numPr>
      </w:pPr>
      <w:r>
        <w:t>uvědomovat si, že ne všichni lidé respektují pravidla chování, že se mohou chovat</w:t>
      </w:r>
    </w:p>
    <w:p w:rsidR="00491087" w:rsidRDefault="00491087" w:rsidP="0024668A">
      <w:pPr>
        <w:pStyle w:val="Odstavecseseznamem"/>
        <w:numPr>
          <w:ilvl w:val="0"/>
          <w:numId w:val="40"/>
        </w:numPr>
      </w:pPr>
      <w:r>
        <w:t>neočekávaně, proti pravidlům, a tím ohrožovat pohodu i bezpečí druhých; odmítat</w:t>
      </w:r>
    </w:p>
    <w:p w:rsidR="00491087" w:rsidRDefault="00491087" w:rsidP="0024668A">
      <w:pPr>
        <w:pStyle w:val="Odstavecseseznamem"/>
        <w:numPr>
          <w:ilvl w:val="0"/>
          <w:numId w:val="40"/>
        </w:numPr>
      </w:pPr>
      <w:r>
        <w:t>společensky nežádoucí chování (např. lež, nespravedlnost, ubližování, lhostejnost</w:t>
      </w:r>
    </w:p>
    <w:p w:rsidR="00491087" w:rsidRDefault="00491087" w:rsidP="0024668A">
      <w:pPr>
        <w:pStyle w:val="Odstavecseseznamem"/>
        <w:numPr>
          <w:ilvl w:val="0"/>
          <w:numId w:val="40"/>
        </w:numPr>
      </w:pPr>
      <w:r>
        <w:t>či agresivitu), chránit se před ním a v rámci svých možností se bránit jeho důsledkům</w:t>
      </w:r>
    </w:p>
    <w:p w:rsidR="00491087" w:rsidRDefault="00491087" w:rsidP="0024668A">
      <w:pPr>
        <w:pStyle w:val="Odstavecseseznamem"/>
        <w:numPr>
          <w:ilvl w:val="0"/>
          <w:numId w:val="40"/>
        </w:numPr>
      </w:pPr>
      <w:r>
        <w:t>(vyhýbat se komunikaci s lidmi, kteří se takto chovají)</w:t>
      </w:r>
    </w:p>
    <w:p w:rsidR="00491087" w:rsidRDefault="00491087" w:rsidP="0024668A">
      <w:pPr>
        <w:pStyle w:val="Odstavecseseznamem"/>
        <w:numPr>
          <w:ilvl w:val="0"/>
          <w:numId w:val="40"/>
        </w:numPr>
      </w:pPr>
      <w:r>
        <w:t>vnímat umělecké a kulturní podněty, pozorně poslouchat, sledovat se zájmem literární,</w:t>
      </w:r>
    </w:p>
    <w:p w:rsidR="00491087" w:rsidRDefault="00491087" w:rsidP="0024668A">
      <w:pPr>
        <w:pStyle w:val="Odstavecseseznamem"/>
        <w:numPr>
          <w:ilvl w:val="0"/>
          <w:numId w:val="40"/>
        </w:numPr>
      </w:pPr>
      <w:r>
        <w:lastRenderedPageBreak/>
        <w:t>dramatické či hudební představení a hodnotit svoje zážitky (říci, co bylo zajímavé, co je</w:t>
      </w:r>
    </w:p>
    <w:p w:rsidR="00491087" w:rsidRDefault="00491087" w:rsidP="0024668A">
      <w:pPr>
        <w:pStyle w:val="Odstavecseseznamem"/>
        <w:numPr>
          <w:ilvl w:val="0"/>
          <w:numId w:val="40"/>
        </w:numPr>
      </w:pPr>
      <w:r>
        <w:t>zaujalo)</w:t>
      </w:r>
    </w:p>
    <w:p w:rsidR="00491087" w:rsidRDefault="00491087" w:rsidP="0024668A">
      <w:pPr>
        <w:pStyle w:val="Odstavecseseznamem"/>
        <w:numPr>
          <w:ilvl w:val="0"/>
          <w:numId w:val="40"/>
        </w:numPr>
      </w:pPr>
      <w:r>
        <w:t>zachycovat skutečnosti ze svého okolí a vyjadřovat své představy pomocí různých výtvarných dovedností a technik (kreslit, používat barvy, modelovat, konstruovat, tvořit z papíru, tvořit a vyrábět z různých jiných materiálů, z přírodnin aj.)</w:t>
      </w:r>
    </w:p>
    <w:p w:rsidR="00491087" w:rsidRDefault="00491087" w:rsidP="0024668A">
      <w:pPr>
        <w:pStyle w:val="Odstavecseseznamem"/>
        <w:numPr>
          <w:ilvl w:val="0"/>
          <w:numId w:val="40"/>
        </w:numPr>
      </w:pPr>
      <w:r>
        <w:t>mít povědomí o širším společenském, věcném, přírodním, kulturním i technickém prostředí i jeho dění v rozsahu praktických zkušeností a dostupných praktických ukázek v okolí dítěte</w:t>
      </w:r>
    </w:p>
    <w:p w:rsidR="00491087" w:rsidRDefault="00491087" w:rsidP="0024668A">
      <w:pPr>
        <w:pStyle w:val="Odstavecseseznamem"/>
        <w:numPr>
          <w:ilvl w:val="0"/>
          <w:numId w:val="40"/>
        </w:numPr>
      </w:pPr>
      <w:r>
        <w:t>pomáhat pečovat o okolní životní prostředí (dbát o pořádek a čistotu, nakládat vhodným</w:t>
      </w:r>
    </w:p>
    <w:p w:rsidR="00491087" w:rsidRDefault="00491087" w:rsidP="0024668A">
      <w:pPr>
        <w:pStyle w:val="Odstavecseseznamem"/>
        <w:numPr>
          <w:ilvl w:val="0"/>
          <w:numId w:val="40"/>
        </w:numPr>
      </w:pPr>
      <w:r>
        <w:t>způsobem s odpady, starat se o rostliny, spoluvytvářet pohodu prostředí, chránit přírodu</w:t>
      </w:r>
    </w:p>
    <w:p w:rsidR="00957662" w:rsidRDefault="00491087" w:rsidP="0024668A">
      <w:pPr>
        <w:pStyle w:val="Odstavecseseznamem"/>
        <w:numPr>
          <w:ilvl w:val="0"/>
          <w:numId w:val="40"/>
        </w:numPr>
      </w:pPr>
      <w:r>
        <w:t>v okolí, živé tvory apod.)</w:t>
      </w:r>
    </w:p>
    <w:p w:rsidR="00B06F66" w:rsidRDefault="00B06F66" w:rsidP="00B06F66">
      <w:pPr>
        <w:pStyle w:val="Nadpis1"/>
      </w:pPr>
      <w:bookmarkStart w:id="32" w:name="_Toc128312570"/>
      <w:r>
        <w:lastRenderedPageBreak/>
        <w:t>Systém evaluace</w:t>
      </w:r>
      <w:bookmarkEnd w:id="32"/>
    </w:p>
    <w:p w:rsidR="00B06F66" w:rsidRDefault="00B06F66" w:rsidP="00B06F66">
      <w:r>
        <w:t>Cílem evaluace a hodnocení v mateřské škole je ověřovat a zlepšovat kvalitu nejen veškeré její činnosti, ale také podmínek.</w:t>
      </w:r>
    </w:p>
    <w:p w:rsidR="00B06F66" w:rsidRDefault="00B06F66" w:rsidP="00B06F66">
      <w:r>
        <w:t>Jako kriteriální ukazatele nám budou sloužit konkrétní oblasti RVPPV (podmínky, rizika a kompetence), Kritéria hodnocení podmínek, průběhu a výsledků vzdělávání vydané ČŠI ČR</w:t>
      </w:r>
    </w:p>
    <w:p w:rsidR="00857023" w:rsidRDefault="00B06F66" w:rsidP="00AB71B6">
      <w:pPr>
        <w:pStyle w:val="Nadpis2"/>
      </w:pPr>
      <w:bookmarkStart w:id="33" w:name="_Toc128312571"/>
      <w:r>
        <w:t>Tabulka č. 1: PODMÍNKY VZDĚLÁVÁNÍ</w:t>
      </w:r>
      <w:bookmarkEnd w:id="33"/>
    </w:p>
    <w:tbl>
      <w:tblPr>
        <w:tblStyle w:val="ListTable3Accent1"/>
        <w:tblW w:w="5000" w:type="pct"/>
        <w:tblCellMar>
          <w:top w:w="142" w:type="dxa"/>
          <w:bottom w:w="142" w:type="dxa"/>
        </w:tblCellMar>
        <w:tblLook w:val="04A0"/>
      </w:tblPr>
      <w:tblGrid>
        <w:gridCol w:w="3508"/>
        <w:gridCol w:w="1928"/>
        <w:gridCol w:w="1928"/>
        <w:gridCol w:w="1924"/>
      </w:tblGrid>
      <w:tr w:rsidR="00C33422" w:rsidTr="00C33422">
        <w:trPr>
          <w:cnfStyle w:val="100000000000"/>
          <w:cantSplit/>
          <w:tblHeader/>
        </w:trPr>
        <w:tc>
          <w:tcPr>
            <w:cnfStyle w:val="001000000100"/>
            <w:tcW w:w="1888" w:type="pct"/>
          </w:tcPr>
          <w:p w:rsidR="00A7335F" w:rsidRDefault="00A7335F" w:rsidP="00A360AA">
            <w:r w:rsidRPr="00A7335F">
              <w:t>PŘEDMĚT EVALUACE</w:t>
            </w:r>
          </w:p>
        </w:tc>
        <w:tc>
          <w:tcPr>
            <w:tcW w:w="1038" w:type="pct"/>
          </w:tcPr>
          <w:p w:rsidR="00A7335F" w:rsidRDefault="00A7335F" w:rsidP="00A360AA">
            <w:pPr>
              <w:cnfStyle w:val="100000000000"/>
            </w:pPr>
            <w:r>
              <w:t>Časový harmonogram</w:t>
            </w:r>
          </w:p>
        </w:tc>
        <w:tc>
          <w:tcPr>
            <w:tcW w:w="1038" w:type="pct"/>
          </w:tcPr>
          <w:p w:rsidR="00A7335F" w:rsidRDefault="00A7335F" w:rsidP="00A360AA">
            <w:pPr>
              <w:cnfStyle w:val="100000000000"/>
            </w:pPr>
            <w:r>
              <w:t>Odpovědná osoba</w:t>
            </w:r>
          </w:p>
        </w:tc>
        <w:tc>
          <w:tcPr>
            <w:tcW w:w="1037" w:type="pct"/>
          </w:tcPr>
          <w:p w:rsidR="00A7335F" w:rsidRDefault="00A7335F" w:rsidP="00A360AA">
            <w:pPr>
              <w:cnfStyle w:val="100000000000"/>
            </w:pPr>
            <w:r>
              <w:t>Možné nástroje evaluace</w:t>
            </w:r>
          </w:p>
        </w:tc>
      </w:tr>
      <w:tr w:rsidR="00C33422" w:rsidTr="00C33422">
        <w:trPr>
          <w:cnfStyle w:val="000000100000"/>
          <w:cantSplit/>
        </w:trPr>
        <w:tc>
          <w:tcPr>
            <w:cnfStyle w:val="001000000000"/>
            <w:tcW w:w="1888" w:type="pct"/>
          </w:tcPr>
          <w:p w:rsidR="00C33422" w:rsidRPr="0024668A" w:rsidRDefault="00C33422" w:rsidP="00C33422">
            <w:pPr>
              <w:pStyle w:val="Bezmezer"/>
              <w:jc w:val="left"/>
              <w:rPr>
                <w:rStyle w:val="Siln"/>
              </w:rPr>
            </w:pPr>
            <w:r w:rsidRPr="0024668A">
              <w:rPr>
                <w:rStyle w:val="Siln"/>
              </w:rPr>
              <w:t>Personální podmínky</w:t>
            </w:r>
          </w:p>
          <w:p w:rsidR="00C33422" w:rsidRPr="0024668A" w:rsidRDefault="00C33422" w:rsidP="00C33422">
            <w:pPr>
              <w:pStyle w:val="Bezmezer"/>
              <w:numPr>
                <w:ilvl w:val="0"/>
                <w:numId w:val="42"/>
              </w:numPr>
              <w:jc w:val="left"/>
            </w:pPr>
            <w:r w:rsidRPr="0024668A">
              <w:t>odborná způsobilost pracovníků</w:t>
            </w:r>
          </w:p>
          <w:p w:rsidR="00C33422" w:rsidRPr="0024668A" w:rsidRDefault="00C33422" w:rsidP="00C33422">
            <w:pPr>
              <w:pStyle w:val="Bezmezer"/>
              <w:numPr>
                <w:ilvl w:val="0"/>
                <w:numId w:val="42"/>
              </w:numPr>
              <w:jc w:val="left"/>
              <w:rPr>
                <w:b w:val="0"/>
                <w:bCs w:val="0"/>
              </w:rPr>
            </w:pPr>
            <w:r w:rsidRPr="0024668A">
              <w:rPr>
                <w:b w:val="0"/>
                <w:bCs w:val="0"/>
              </w:rPr>
              <w:t>profesní rozvoj</w:t>
            </w:r>
          </w:p>
        </w:tc>
        <w:tc>
          <w:tcPr>
            <w:tcW w:w="1038" w:type="pct"/>
          </w:tcPr>
          <w:p w:rsidR="00C33422" w:rsidRDefault="00C33422" w:rsidP="00C33422">
            <w:pPr>
              <w:cnfStyle w:val="000000100000"/>
            </w:pPr>
            <w:r w:rsidRPr="00F962B7">
              <w:t>průběžně, nejméně však 2 x ročně</w:t>
            </w:r>
          </w:p>
        </w:tc>
        <w:tc>
          <w:tcPr>
            <w:tcW w:w="1038" w:type="pct"/>
          </w:tcPr>
          <w:p w:rsidR="00C33422" w:rsidRDefault="00C33422" w:rsidP="00C33422">
            <w:pPr>
              <w:cnfStyle w:val="000000100000"/>
            </w:pPr>
            <w:r w:rsidRPr="00C10183">
              <w:t>Ředitelka a zástupkyně ředitele</w:t>
            </w:r>
          </w:p>
        </w:tc>
        <w:tc>
          <w:tcPr>
            <w:tcW w:w="1037" w:type="pct"/>
          </w:tcPr>
          <w:p w:rsidR="001132D3" w:rsidRDefault="001132D3" w:rsidP="001132D3">
            <w:pPr>
              <w:cnfStyle w:val="000000100000"/>
            </w:pPr>
            <w:r>
              <w:t>plán DVPP</w:t>
            </w:r>
          </w:p>
          <w:p w:rsidR="001132D3" w:rsidRDefault="001132D3" w:rsidP="001132D3">
            <w:pPr>
              <w:cnfStyle w:val="000000100000"/>
            </w:pPr>
            <w:r>
              <w:t>kontrolní činnost</w:t>
            </w:r>
          </w:p>
          <w:p w:rsidR="001132D3" w:rsidRDefault="001132D3" w:rsidP="001132D3">
            <w:pPr>
              <w:cnfStyle w:val="000000100000"/>
            </w:pPr>
            <w:r>
              <w:t>kontrola a rozbor</w:t>
            </w:r>
          </w:p>
          <w:p w:rsidR="001132D3" w:rsidRDefault="001132D3" w:rsidP="001132D3">
            <w:pPr>
              <w:cnfStyle w:val="000000100000"/>
            </w:pPr>
            <w:r>
              <w:t>dokumentace</w:t>
            </w:r>
          </w:p>
          <w:p w:rsidR="00C33422" w:rsidRDefault="001132D3" w:rsidP="001132D3">
            <w:pPr>
              <w:cnfStyle w:val="000000100000"/>
            </w:pPr>
            <w:r>
              <w:t>dotazník</w:t>
            </w:r>
          </w:p>
        </w:tc>
      </w:tr>
      <w:tr w:rsidR="00C33422" w:rsidTr="00C33422">
        <w:trPr>
          <w:cantSplit/>
        </w:trPr>
        <w:tc>
          <w:tcPr>
            <w:cnfStyle w:val="001000000000"/>
            <w:tcW w:w="1888" w:type="pct"/>
          </w:tcPr>
          <w:p w:rsidR="00C33422" w:rsidRPr="0024668A" w:rsidRDefault="00C33422" w:rsidP="00C33422">
            <w:pPr>
              <w:pStyle w:val="Bezmezer"/>
              <w:jc w:val="left"/>
              <w:rPr>
                <w:rStyle w:val="Siln"/>
              </w:rPr>
            </w:pPr>
            <w:r w:rsidRPr="0024668A">
              <w:rPr>
                <w:rStyle w:val="Siln"/>
              </w:rPr>
              <w:t>Materiální (věcné) podmínky</w:t>
            </w:r>
          </w:p>
          <w:p w:rsidR="00C33422" w:rsidRPr="0024668A" w:rsidRDefault="00C33422" w:rsidP="00C33422">
            <w:pPr>
              <w:pStyle w:val="Bezmezer"/>
              <w:numPr>
                <w:ilvl w:val="0"/>
                <w:numId w:val="41"/>
              </w:numPr>
              <w:jc w:val="left"/>
            </w:pPr>
            <w:r w:rsidRPr="0024668A">
              <w:t>vybavení tříd</w:t>
            </w:r>
          </w:p>
          <w:p w:rsidR="00C33422" w:rsidRPr="0024668A" w:rsidRDefault="00C33422" w:rsidP="00C33422">
            <w:pPr>
              <w:pStyle w:val="Bezmezer"/>
              <w:numPr>
                <w:ilvl w:val="0"/>
                <w:numId w:val="41"/>
              </w:numPr>
              <w:jc w:val="left"/>
            </w:pPr>
            <w:r w:rsidRPr="0024668A">
              <w:t>vybavení školní zahrady</w:t>
            </w:r>
          </w:p>
          <w:p w:rsidR="00C33422" w:rsidRPr="0024668A" w:rsidRDefault="00C33422" w:rsidP="00C33422">
            <w:pPr>
              <w:pStyle w:val="Bezmezer"/>
              <w:numPr>
                <w:ilvl w:val="0"/>
                <w:numId w:val="41"/>
              </w:numPr>
              <w:jc w:val="left"/>
            </w:pPr>
            <w:r w:rsidRPr="0024668A">
              <w:t>vybavení školních výdejen</w:t>
            </w:r>
          </w:p>
          <w:p w:rsidR="00C33422" w:rsidRPr="0024668A" w:rsidRDefault="00C33422" w:rsidP="00C33422">
            <w:pPr>
              <w:pStyle w:val="Bezmezer"/>
              <w:numPr>
                <w:ilvl w:val="0"/>
                <w:numId w:val="41"/>
              </w:numPr>
              <w:jc w:val="left"/>
              <w:rPr>
                <w:b w:val="0"/>
                <w:bCs w:val="0"/>
              </w:rPr>
            </w:pPr>
            <w:r w:rsidRPr="0024668A">
              <w:rPr>
                <w:b w:val="0"/>
                <w:bCs w:val="0"/>
              </w:rPr>
              <w:t>soulad s bezpečnostními a hygienickými normami</w:t>
            </w:r>
          </w:p>
        </w:tc>
        <w:tc>
          <w:tcPr>
            <w:tcW w:w="1038" w:type="pct"/>
          </w:tcPr>
          <w:p w:rsidR="00C33422" w:rsidRDefault="00C33422" w:rsidP="00C33422">
            <w:pPr>
              <w:cnfStyle w:val="000000000000"/>
            </w:pPr>
            <w:r w:rsidRPr="00F962B7">
              <w:t>průběžně, nejméně však 2 x ročně</w:t>
            </w:r>
          </w:p>
        </w:tc>
        <w:tc>
          <w:tcPr>
            <w:tcW w:w="1038" w:type="pct"/>
          </w:tcPr>
          <w:p w:rsidR="00C33422" w:rsidRDefault="00C33422" w:rsidP="00C33422">
            <w:pPr>
              <w:cnfStyle w:val="000000000000"/>
            </w:pPr>
            <w:r w:rsidRPr="00C10183">
              <w:t>Učitelky, správní zaměstnanci a ředitelka</w:t>
            </w:r>
            <w:r w:rsidR="00C0101E">
              <w:t>, zástupkyně ředitele</w:t>
            </w:r>
          </w:p>
        </w:tc>
        <w:tc>
          <w:tcPr>
            <w:tcW w:w="1037" w:type="pct"/>
          </w:tcPr>
          <w:p w:rsidR="001132D3" w:rsidRDefault="001132D3" w:rsidP="001132D3">
            <w:pPr>
              <w:cnfStyle w:val="000000000000"/>
            </w:pPr>
            <w:r>
              <w:t>záznamy z kontrol BOZP, PO,</w:t>
            </w:r>
          </w:p>
          <w:p w:rsidR="001132D3" w:rsidRDefault="001132D3" w:rsidP="001132D3">
            <w:pPr>
              <w:cnfStyle w:val="000000000000"/>
            </w:pPr>
            <w:r>
              <w:t>spolupráce se zřizovatelem,</w:t>
            </w:r>
          </w:p>
          <w:p w:rsidR="00C33422" w:rsidRDefault="001132D3" w:rsidP="001132D3">
            <w:pPr>
              <w:cnfStyle w:val="000000000000"/>
            </w:pPr>
            <w:r>
              <w:t>hospitace</w:t>
            </w:r>
          </w:p>
        </w:tc>
      </w:tr>
      <w:tr w:rsidR="00C33422" w:rsidTr="00C33422">
        <w:trPr>
          <w:cnfStyle w:val="000000100000"/>
          <w:cantSplit/>
        </w:trPr>
        <w:tc>
          <w:tcPr>
            <w:cnfStyle w:val="001000000000"/>
            <w:tcW w:w="1888" w:type="pct"/>
          </w:tcPr>
          <w:p w:rsidR="00C33422" w:rsidRPr="0024668A" w:rsidRDefault="00C33422" w:rsidP="00C33422">
            <w:pPr>
              <w:pStyle w:val="Bezmezer"/>
              <w:jc w:val="left"/>
              <w:rPr>
                <w:rStyle w:val="Siln"/>
                <w:b/>
                <w:bCs/>
              </w:rPr>
            </w:pPr>
            <w:r w:rsidRPr="0024668A">
              <w:rPr>
                <w:rStyle w:val="Siln"/>
                <w:b/>
                <w:bCs/>
              </w:rPr>
              <w:t>Organizační podmínky</w:t>
            </w:r>
          </w:p>
          <w:p w:rsidR="00C33422" w:rsidRPr="0024668A" w:rsidRDefault="00C33422" w:rsidP="00C33422">
            <w:pPr>
              <w:pStyle w:val="Bezmezer"/>
              <w:numPr>
                <w:ilvl w:val="0"/>
                <w:numId w:val="43"/>
              </w:numPr>
              <w:jc w:val="left"/>
              <w:rPr>
                <w:b w:val="0"/>
                <w:bCs w:val="0"/>
              </w:rPr>
            </w:pPr>
            <w:r w:rsidRPr="0024668A">
              <w:rPr>
                <w:b w:val="0"/>
                <w:bCs w:val="0"/>
              </w:rPr>
              <w:t>vhodnost a účelnost organizace dne</w:t>
            </w:r>
          </w:p>
        </w:tc>
        <w:tc>
          <w:tcPr>
            <w:tcW w:w="1038" w:type="pct"/>
          </w:tcPr>
          <w:p w:rsidR="00C33422" w:rsidRDefault="00C33422" w:rsidP="00C33422">
            <w:pPr>
              <w:cnfStyle w:val="000000100000"/>
            </w:pPr>
            <w:r w:rsidRPr="00F962B7">
              <w:t>průběžně, nejméně však 2 x ročně</w:t>
            </w:r>
          </w:p>
        </w:tc>
        <w:tc>
          <w:tcPr>
            <w:tcW w:w="1038" w:type="pct"/>
          </w:tcPr>
          <w:p w:rsidR="00C33422" w:rsidRDefault="00C33422" w:rsidP="00C33422">
            <w:pPr>
              <w:cnfStyle w:val="000000100000"/>
            </w:pPr>
            <w:r w:rsidRPr="00C10183">
              <w:t>Správní zaměstnanci MŠ, učitelky a ředitelka</w:t>
            </w:r>
            <w:r w:rsidR="00C0101E">
              <w:t>, zástupkyně ředitele</w:t>
            </w:r>
          </w:p>
        </w:tc>
        <w:tc>
          <w:tcPr>
            <w:tcW w:w="1037" w:type="pct"/>
          </w:tcPr>
          <w:p w:rsidR="001132D3" w:rsidRDefault="001132D3" w:rsidP="001132D3">
            <w:pPr>
              <w:cnfStyle w:val="000000100000"/>
            </w:pPr>
            <w:r>
              <w:t>Pedagogické rady,</w:t>
            </w:r>
          </w:p>
          <w:p w:rsidR="001132D3" w:rsidRDefault="001132D3" w:rsidP="001132D3">
            <w:pPr>
              <w:cnfStyle w:val="000000100000"/>
            </w:pPr>
            <w:r>
              <w:t>konzultace,</w:t>
            </w:r>
          </w:p>
          <w:p w:rsidR="001132D3" w:rsidRDefault="001132D3" w:rsidP="001132D3">
            <w:pPr>
              <w:cnfStyle w:val="000000100000"/>
            </w:pPr>
            <w:r>
              <w:t>dotazníky,</w:t>
            </w:r>
          </w:p>
          <w:p w:rsidR="00C33422" w:rsidRDefault="001132D3" w:rsidP="001132D3">
            <w:pPr>
              <w:cnfStyle w:val="000000100000"/>
            </w:pPr>
            <w:r>
              <w:t>hospitace</w:t>
            </w:r>
          </w:p>
        </w:tc>
      </w:tr>
      <w:tr w:rsidR="00C33422" w:rsidTr="00C33422">
        <w:trPr>
          <w:cantSplit/>
        </w:trPr>
        <w:tc>
          <w:tcPr>
            <w:cnfStyle w:val="001000000000"/>
            <w:tcW w:w="1888" w:type="pct"/>
          </w:tcPr>
          <w:p w:rsidR="00C33422" w:rsidRPr="0024668A" w:rsidRDefault="00C33422" w:rsidP="00C33422">
            <w:pPr>
              <w:pStyle w:val="Bezmezer"/>
              <w:jc w:val="left"/>
              <w:rPr>
                <w:rStyle w:val="Siln"/>
              </w:rPr>
            </w:pPr>
            <w:r w:rsidRPr="0024668A">
              <w:rPr>
                <w:rStyle w:val="Siln"/>
              </w:rPr>
              <w:t>Psychosociální podmínky</w:t>
            </w:r>
          </w:p>
          <w:p w:rsidR="00C33422" w:rsidRPr="0024668A" w:rsidRDefault="00C33422" w:rsidP="00C33422">
            <w:pPr>
              <w:pStyle w:val="Bezmezer"/>
              <w:numPr>
                <w:ilvl w:val="0"/>
                <w:numId w:val="43"/>
              </w:numPr>
              <w:jc w:val="left"/>
            </w:pPr>
            <w:r w:rsidRPr="0024668A">
              <w:t>klima školy</w:t>
            </w:r>
          </w:p>
          <w:p w:rsidR="00C33422" w:rsidRPr="0024668A" w:rsidRDefault="00C33422" w:rsidP="00C33422">
            <w:pPr>
              <w:pStyle w:val="Bezmezer"/>
              <w:numPr>
                <w:ilvl w:val="0"/>
                <w:numId w:val="43"/>
              </w:numPr>
              <w:jc w:val="left"/>
            </w:pPr>
            <w:r w:rsidRPr="0024668A">
              <w:t>způsob komunikace s dětmi</w:t>
            </w:r>
          </w:p>
          <w:p w:rsidR="00C33422" w:rsidRPr="0024668A" w:rsidRDefault="00C33422" w:rsidP="00C33422">
            <w:pPr>
              <w:pStyle w:val="Bezmezer"/>
              <w:numPr>
                <w:ilvl w:val="0"/>
                <w:numId w:val="43"/>
              </w:numPr>
              <w:jc w:val="left"/>
            </w:pPr>
            <w:r w:rsidRPr="0024668A">
              <w:t>nastavení pravidel</w:t>
            </w:r>
          </w:p>
          <w:p w:rsidR="00C33422" w:rsidRPr="0024668A" w:rsidRDefault="00C33422" w:rsidP="00C33422">
            <w:pPr>
              <w:pStyle w:val="Bezmezer"/>
              <w:numPr>
                <w:ilvl w:val="0"/>
                <w:numId w:val="43"/>
              </w:numPr>
              <w:jc w:val="left"/>
            </w:pPr>
            <w:r w:rsidRPr="0024668A">
              <w:t>respektování potřeb dětí</w:t>
            </w:r>
          </w:p>
          <w:p w:rsidR="00C33422" w:rsidRPr="0024668A" w:rsidRDefault="00C33422" w:rsidP="00C33422">
            <w:pPr>
              <w:pStyle w:val="Bezmezer"/>
              <w:numPr>
                <w:ilvl w:val="0"/>
                <w:numId w:val="43"/>
              </w:numPr>
              <w:jc w:val="left"/>
              <w:rPr>
                <w:b w:val="0"/>
                <w:bCs w:val="0"/>
              </w:rPr>
            </w:pPr>
            <w:r w:rsidRPr="0024668A">
              <w:rPr>
                <w:b w:val="0"/>
                <w:bCs w:val="0"/>
              </w:rPr>
              <w:t>týmová spolupráce</w:t>
            </w:r>
          </w:p>
        </w:tc>
        <w:tc>
          <w:tcPr>
            <w:tcW w:w="1038" w:type="pct"/>
          </w:tcPr>
          <w:p w:rsidR="00C33422" w:rsidRDefault="00C33422" w:rsidP="00C33422">
            <w:pPr>
              <w:cnfStyle w:val="000000000000"/>
            </w:pPr>
            <w:r w:rsidRPr="00F962B7">
              <w:t xml:space="preserve">průběžně, nejméně však </w:t>
            </w:r>
            <w:r>
              <w:t>1</w:t>
            </w:r>
            <w:r w:rsidRPr="00F962B7">
              <w:t xml:space="preserve"> x ročně</w:t>
            </w:r>
          </w:p>
        </w:tc>
        <w:tc>
          <w:tcPr>
            <w:tcW w:w="1038" w:type="pct"/>
          </w:tcPr>
          <w:p w:rsidR="00C33422" w:rsidRDefault="00C33422" w:rsidP="00C33422">
            <w:pPr>
              <w:cnfStyle w:val="000000000000"/>
            </w:pPr>
            <w:r w:rsidRPr="00C10183">
              <w:t>Správní zaměstnanci MŠ, učitelky a ředitelka</w:t>
            </w:r>
            <w:r w:rsidR="00C0101E">
              <w:t>, zástupkyně ředitele</w:t>
            </w:r>
          </w:p>
        </w:tc>
        <w:tc>
          <w:tcPr>
            <w:tcW w:w="1037" w:type="pct"/>
          </w:tcPr>
          <w:p w:rsidR="001132D3" w:rsidRDefault="001132D3" w:rsidP="001132D3">
            <w:pPr>
              <w:cnfStyle w:val="000000000000"/>
            </w:pPr>
            <w:r>
              <w:t>hospitace,</w:t>
            </w:r>
          </w:p>
          <w:p w:rsidR="001132D3" w:rsidRDefault="001132D3" w:rsidP="001132D3">
            <w:pPr>
              <w:cnfStyle w:val="000000000000"/>
            </w:pPr>
            <w:r>
              <w:t>dotazníky</w:t>
            </w:r>
          </w:p>
          <w:p w:rsidR="001132D3" w:rsidRDefault="001132D3" w:rsidP="001132D3">
            <w:pPr>
              <w:cnfStyle w:val="000000000000"/>
            </w:pPr>
            <w:r>
              <w:t>kontrolní činnost</w:t>
            </w:r>
          </w:p>
          <w:p w:rsidR="001132D3" w:rsidRDefault="001132D3" w:rsidP="001132D3">
            <w:pPr>
              <w:cnfStyle w:val="000000000000"/>
            </w:pPr>
            <w:r>
              <w:t>analýza třídní</w:t>
            </w:r>
          </w:p>
          <w:p w:rsidR="00C33422" w:rsidRDefault="001132D3" w:rsidP="001132D3">
            <w:pPr>
              <w:cnfStyle w:val="000000000000"/>
            </w:pPr>
            <w:r>
              <w:t>dokumentace</w:t>
            </w:r>
          </w:p>
        </w:tc>
      </w:tr>
      <w:tr w:rsidR="00C33422" w:rsidTr="00C33422">
        <w:trPr>
          <w:cnfStyle w:val="000000100000"/>
          <w:cantSplit/>
        </w:trPr>
        <w:tc>
          <w:tcPr>
            <w:cnfStyle w:val="001000000000"/>
            <w:tcW w:w="1888" w:type="pct"/>
          </w:tcPr>
          <w:p w:rsidR="00C33422" w:rsidRPr="0024668A" w:rsidRDefault="00C33422" w:rsidP="00C33422">
            <w:pPr>
              <w:pStyle w:val="Bezmezer"/>
              <w:jc w:val="left"/>
              <w:rPr>
                <w:rStyle w:val="Siln"/>
              </w:rPr>
            </w:pPr>
            <w:r w:rsidRPr="0024668A">
              <w:rPr>
                <w:rStyle w:val="Siln"/>
              </w:rPr>
              <w:t>Životospráva</w:t>
            </w:r>
          </w:p>
          <w:p w:rsidR="00C33422" w:rsidRPr="0024668A" w:rsidRDefault="00C33422" w:rsidP="00C33422">
            <w:pPr>
              <w:pStyle w:val="Bezmezer"/>
              <w:numPr>
                <w:ilvl w:val="0"/>
                <w:numId w:val="44"/>
              </w:numPr>
              <w:jc w:val="left"/>
            </w:pPr>
            <w:r w:rsidRPr="0024668A">
              <w:t>stravování</w:t>
            </w:r>
          </w:p>
          <w:p w:rsidR="00C33422" w:rsidRPr="0024668A" w:rsidRDefault="00C33422" w:rsidP="00C33422">
            <w:pPr>
              <w:pStyle w:val="Bezmezer"/>
              <w:numPr>
                <w:ilvl w:val="0"/>
                <w:numId w:val="44"/>
              </w:numPr>
              <w:jc w:val="left"/>
            </w:pPr>
            <w:r w:rsidRPr="0024668A">
              <w:t>pobyt venku</w:t>
            </w:r>
          </w:p>
          <w:p w:rsidR="00C33422" w:rsidRPr="0024668A" w:rsidRDefault="00C33422" w:rsidP="00C33422">
            <w:pPr>
              <w:pStyle w:val="Bezmezer"/>
              <w:numPr>
                <w:ilvl w:val="0"/>
                <w:numId w:val="44"/>
              </w:numPr>
              <w:jc w:val="left"/>
            </w:pPr>
            <w:r w:rsidRPr="0024668A">
              <w:t>respektování individuální potřeby</w:t>
            </w:r>
          </w:p>
          <w:p w:rsidR="00C33422" w:rsidRPr="0024668A" w:rsidRDefault="00C33422" w:rsidP="00C33422">
            <w:pPr>
              <w:pStyle w:val="Bezmezer"/>
              <w:numPr>
                <w:ilvl w:val="0"/>
                <w:numId w:val="44"/>
              </w:numPr>
              <w:jc w:val="left"/>
              <w:rPr>
                <w:b w:val="0"/>
                <w:bCs w:val="0"/>
              </w:rPr>
            </w:pPr>
            <w:r w:rsidRPr="0024668A">
              <w:rPr>
                <w:b w:val="0"/>
                <w:bCs w:val="0"/>
              </w:rPr>
              <w:t>aktivity, spánku a odpočinku dětí</w:t>
            </w:r>
          </w:p>
        </w:tc>
        <w:tc>
          <w:tcPr>
            <w:tcW w:w="1038" w:type="pct"/>
          </w:tcPr>
          <w:p w:rsidR="00C33422" w:rsidRDefault="00C33422" w:rsidP="00C33422">
            <w:pPr>
              <w:cnfStyle w:val="000000100000"/>
            </w:pPr>
            <w:r w:rsidRPr="00F962B7">
              <w:t>průběžně, nejméně však 2 x ročně</w:t>
            </w:r>
          </w:p>
        </w:tc>
        <w:tc>
          <w:tcPr>
            <w:tcW w:w="1038" w:type="pct"/>
          </w:tcPr>
          <w:p w:rsidR="00C33422" w:rsidRDefault="00C33422" w:rsidP="00C33422">
            <w:pPr>
              <w:cnfStyle w:val="000000100000"/>
            </w:pPr>
            <w:r w:rsidRPr="00C10183">
              <w:t>Správní zaměstnanci MŠ, učitelky a ředitelka</w:t>
            </w:r>
            <w:r w:rsidR="00C0101E">
              <w:t>, zástupkyně ředitele</w:t>
            </w:r>
          </w:p>
        </w:tc>
        <w:tc>
          <w:tcPr>
            <w:tcW w:w="1037" w:type="pct"/>
          </w:tcPr>
          <w:p w:rsidR="001132D3" w:rsidRDefault="001132D3" w:rsidP="001132D3">
            <w:pPr>
              <w:cnfStyle w:val="000000100000"/>
            </w:pPr>
            <w:r>
              <w:t>hospitace,</w:t>
            </w:r>
          </w:p>
          <w:p w:rsidR="001132D3" w:rsidRDefault="001132D3" w:rsidP="001132D3">
            <w:pPr>
              <w:cnfStyle w:val="000000100000"/>
            </w:pPr>
            <w:r>
              <w:t>dotazníky</w:t>
            </w:r>
          </w:p>
          <w:p w:rsidR="001132D3" w:rsidRDefault="001132D3" w:rsidP="001132D3">
            <w:pPr>
              <w:cnfStyle w:val="000000100000"/>
            </w:pPr>
            <w:r>
              <w:t>kontrolní činnost</w:t>
            </w:r>
          </w:p>
          <w:p w:rsidR="001132D3" w:rsidRDefault="001132D3" w:rsidP="001132D3">
            <w:pPr>
              <w:cnfStyle w:val="000000100000"/>
            </w:pPr>
            <w:r>
              <w:t>analýza třídní</w:t>
            </w:r>
          </w:p>
          <w:p w:rsidR="00C33422" w:rsidRDefault="001132D3" w:rsidP="001132D3">
            <w:pPr>
              <w:cnfStyle w:val="000000100000"/>
            </w:pPr>
            <w:r>
              <w:t>dokumentace</w:t>
            </w:r>
          </w:p>
        </w:tc>
      </w:tr>
      <w:tr w:rsidR="00C33422" w:rsidTr="00C33422">
        <w:trPr>
          <w:cantSplit/>
        </w:trPr>
        <w:tc>
          <w:tcPr>
            <w:cnfStyle w:val="001000000000"/>
            <w:tcW w:w="1888" w:type="pct"/>
          </w:tcPr>
          <w:p w:rsidR="00C33422" w:rsidRPr="0024668A" w:rsidRDefault="00C33422" w:rsidP="00C33422">
            <w:pPr>
              <w:pStyle w:val="Bezmezer"/>
              <w:jc w:val="left"/>
              <w:rPr>
                <w:rStyle w:val="Siln"/>
              </w:rPr>
            </w:pPr>
            <w:r w:rsidRPr="0024668A">
              <w:rPr>
                <w:rStyle w:val="Siln"/>
              </w:rPr>
              <w:lastRenderedPageBreak/>
              <w:t>Řízení mateřské školy</w:t>
            </w:r>
          </w:p>
          <w:p w:rsidR="00C33422" w:rsidRPr="0024668A" w:rsidRDefault="00C33422" w:rsidP="00C33422">
            <w:pPr>
              <w:pStyle w:val="Bezmezer"/>
              <w:numPr>
                <w:ilvl w:val="0"/>
                <w:numId w:val="45"/>
              </w:numPr>
              <w:jc w:val="left"/>
            </w:pPr>
            <w:r w:rsidRPr="0024668A">
              <w:t>informační systém MŠ</w:t>
            </w:r>
          </w:p>
          <w:p w:rsidR="00C33422" w:rsidRPr="0024668A" w:rsidRDefault="00C33422" w:rsidP="00C33422">
            <w:pPr>
              <w:pStyle w:val="Bezmezer"/>
              <w:numPr>
                <w:ilvl w:val="0"/>
                <w:numId w:val="45"/>
              </w:numPr>
              <w:jc w:val="left"/>
            </w:pPr>
            <w:r w:rsidRPr="0024668A">
              <w:t>koncepce MŠ</w:t>
            </w:r>
          </w:p>
          <w:p w:rsidR="00C33422" w:rsidRPr="0024668A" w:rsidRDefault="00C33422" w:rsidP="00C33422">
            <w:pPr>
              <w:pStyle w:val="Bezmezer"/>
              <w:numPr>
                <w:ilvl w:val="0"/>
                <w:numId w:val="45"/>
              </w:numPr>
              <w:jc w:val="left"/>
            </w:pPr>
            <w:r w:rsidRPr="0024668A">
              <w:t>vymezení kompetencí pracovníků</w:t>
            </w:r>
          </w:p>
          <w:p w:rsidR="00C33422" w:rsidRPr="0024668A" w:rsidRDefault="00C33422" w:rsidP="00C33422">
            <w:pPr>
              <w:pStyle w:val="Bezmezer"/>
              <w:numPr>
                <w:ilvl w:val="0"/>
                <w:numId w:val="45"/>
              </w:numPr>
              <w:jc w:val="left"/>
            </w:pPr>
            <w:r w:rsidRPr="0024668A">
              <w:t>Kontrola a hodnocení práce</w:t>
            </w:r>
          </w:p>
          <w:p w:rsidR="00C33422" w:rsidRPr="0024668A" w:rsidRDefault="00C33422" w:rsidP="00C33422">
            <w:pPr>
              <w:pStyle w:val="Bezmezer"/>
              <w:numPr>
                <w:ilvl w:val="0"/>
                <w:numId w:val="45"/>
              </w:numPr>
              <w:jc w:val="left"/>
              <w:rPr>
                <w:b w:val="0"/>
                <w:bCs w:val="0"/>
              </w:rPr>
            </w:pPr>
            <w:r w:rsidRPr="0024668A">
              <w:rPr>
                <w:b w:val="0"/>
                <w:bCs w:val="0"/>
              </w:rPr>
              <w:t>zaměstnanců</w:t>
            </w:r>
          </w:p>
        </w:tc>
        <w:tc>
          <w:tcPr>
            <w:tcW w:w="1038" w:type="pct"/>
          </w:tcPr>
          <w:p w:rsidR="00C33422" w:rsidRDefault="00C33422" w:rsidP="00C33422">
            <w:pPr>
              <w:cnfStyle w:val="000000000000"/>
            </w:pPr>
            <w:r w:rsidRPr="00F962B7">
              <w:t>průběžně, nejméně však 2 x ročně</w:t>
            </w:r>
          </w:p>
        </w:tc>
        <w:tc>
          <w:tcPr>
            <w:tcW w:w="1038" w:type="pct"/>
          </w:tcPr>
          <w:p w:rsidR="00C33422" w:rsidRDefault="00C33422" w:rsidP="00C33422">
            <w:pPr>
              <w:cnfStyle w:val="000000000000"/>
            </w:pPr>
            <w:r w:rsidRPr="00C10183">
              <w:t>Správní zaměstnanci MŠ, učitelky a ředitelka</w:t>
            </w:r>
            <w:r w:rsidR="00C0101E">
              <w:t>, zástupkyně ředitele</w:t>
            </w:r>
          </w:p>
        </w:tc>
        <w:tc>
          <w:tcPr>
            <w:tcW w:w="1037" w:type="pct"/>
          </w:tcPr>
          <w:p w:rsidR="001132D3" w:rsidRDefault="001132D3" w:rsidP="001132D3">
            <w:pPr>
              <w:cnfStyle w:val="000000000000"/>
            </w:pPr>
            <w:r>
              <w:t>směrnice,</w:t>
            </w:r>
          </w:p>
          <w:p w:rsidR="001132D3" w:rsidRDefault="001132D3" w:rsidP="001132D3">
            <w:pPr>
              <w:cnfStyle w:val="000000000000"/>
            </w:pPr>
            <w:r>
              <w:t>dotazníky,</w:t>
            </w:r>
          </w:p>
          <w:p w:rsidR="00C33422" w:rsidRDefault="001132D3" w:rsidP="001132D3">
            <w:pPr>
              <w:cnfStyle w:val="000000000000"/>
            </w:pPr>
            <w:r>
              <w:t>kontrolní činnost,</w:t>
            </w:r>
          </w:p>
        </w:tc>
      </w:tr>
      <w:tr w:rsidR="00C33422" w:rsidTr="00C33422">
        <w:trPr>
          <w:cnfStyle w:val="000000100000"/>
          <w:cantSplit/>
        </w:trPr>
        <w:tc>
          <w:tcPr>
            <w:cnfStyle w:val="001000000000"/>
            <w:tcW w:w="1888" w:type="pct"/>
          </w:tcPr>
          <w:p w:rsidR="00C33422" w:rsidRPr="0024668A" w:rsidRDefault="00C33422" w:rsidP="00C33422">
            <w:pPr>
              <w:pStyle w:val="Bezmezer"/>
              <w:jc w:val="left"/>
              <w:rPr>
                <w:rStyle w:val="Siln"/>
              </w:rPr>
            </w:pPr>
            <w:r w:rsidRPr="0024668A">
              <w:rPr>
                <w:rStyle w:val="Siln"/>
              </w:rPr>
              <w:t>Spoluúčast rodičů</w:t>
            </w:r>
          </w:p>
          <w:p w:rsidR="00C33422" w:rsidRPr="0024668A" w:rsidRDefault="00C33422" w:rsidP="00C33422">
            <w:pPr>
              <w:pStyle w:val="Bezmezer"/>
              <w:numPr>
                <w:ilvl w:val="0"/>
                <w:numId w:val="46"/>
              </w:numPr>
              <w:jc w:val="left"/>
            </w:pPr>
            <w:r w:rsidRPr="0024668A">
              <w:t>vztahy mezi zaměstnanci a rodiči, -</w:t>
            </w:r>
          </w:p>
          <w:p w:rsidR="00C33422" w:rsidRPr="0024668A" w:rsidRDefault="00C33422" w:rsidP="00C33422">
            <w:pPr>
              <w:pStyle w:val="Bezmezer"/>
              <w:numPr>
                <w:ilvl w:val="0"/>
                <w:numId w:val="46"/>
              </w:numPr>
              <w:jc w:val="left"/>
            </w:pPr>
            <w:r w:rsidRPr="0024668A">
              <w:t>způsoby komunikace</w:t>
            </w:r>
          </w:p>
          <w:p w:rsidR="00C33422" w:rsidRPr="0024668A" w:rsidRDefault="00C33422" w:rsidP="00C33422">
            <w:pPr>
              <w:pStyle w:val="Bezmezer"/>
              <w:numPr>
                <w:ilvl w:val="0"/>
                <w:numId w:val="46"/>
              </w:numPr>
              <w:jc w:val="left"/>
            </w:pPr>
            <w:r w:rsidRPr="0024668A">
              <w:t>možnost rodičů podílet se na dění v MŠ</w:t>
            </w:r>
          </w:p>
          <w:p w:rsidR="00C33422" w:rsidRPr="0024668A" w:rsidRDefault="00C33422" w:rsidP="00C33422">
            <w:pPr>
              <w:pStyle w:val="Bezmezer"/>
              <w:numPr>
                <w:ilvl w:val="0"/>
                <w:numId w:val="46"/>
              </w:numPr>
              <w:jc w:val="left"/>
              <w:rPr>
                <w:b w:val="0"/>
                <w:bCs w:val="0"/>
              </w:rPr>
            </w:pPr>
            <w:r w:rsidRPr="0024668A">
              <w:rPr>
                <w:b w:val="0"/>
                <w:bCs w:val="0"/>
              </w:rPr>
              <w:t>informovanost rodičů</w:t>
            </w:r>
          </w:p>
        </w:tc>
        <w:tc>
          <w:tcPr>
            <w:tcW w:w="1038" w:type="pct"/>
          </w:tcPr>
          <w:p w:rsidR="00C33422" w:rsidRDefault="00C33422" w:rsidP="00C33422">
            <w:pPr>
              <w:cnfStyle w:val="000000100000"/>
            </w:pPr>
            <w:r w:rsidRPr="00F962B7">
              <w:t>průběžně, nejméně však 2 x ročně</w:t>
            </w:r>
          </w:p>
        </w:tc>
        <w:tc>
          <w:tcPr>
            <w:tcW w:w="1038" w:type="pct"/>
          </w:tcPr>
          <w:p w:rsidR="00C33422" w:rsidRDefault="00C33422" w:rsidP="00C33422">
            <w:pPr>
              <w:cnfStyle w:val="000000100000"/>
            </w:pPr>
            <w:r w:rsidRPr="00C10183">
              <w:t>Správní zaměstnanci MŠ, učitelky a ředitelka</w:t>
            </w:r>
            <w:r w:rsidR="00C0101E">
              <w:t>, zástupkyně ředitele</w:t>
            </w:r>
          </w:p>
        </w:tc>
        <w:tc>
          <w:tcPr>
            <w:tcW w:w="1037" w:type="pct"/>
          </w:tcPr>
          <w:p w:rsidR="001132D3" w:rsidRDefault="001132D3" w:rsidP="001132D3">
            <w:pPr>
              <w:cnfStyle w:val="000000100000"/>
            </w:pPr>
            <w:r>
              <w:t>dotazníky,</w:t>
            </w:r>
          </w:p>
          <w:p w:rsidR="001132D3" w:rsidRDefault="001132D3" w:rsidP="001132D3">
            <w:pPr>
              <w:cnfStyle w:val="000000100000"/>
            </w:pPr>
            <w:r>
              <w:t>kontrolní činnost,</w:t>
            </w:r>
          </w:p>
          <w:p w:rsidR="00C33422" w:rsidRDefault="001132D3" w:rsidP="001132D3">
            <w:pPr>
              <w:cnfStyle w:val="000000100000"/>
            </w:pPr>
            <w:r>
              <w:t>konzultace</w:t>
            </w:r>
          </w:p>
        </w:tc>
      </w:tr>
      <w:tr w:rsidR="00C33422" w:rsidTr="00C33422">
        <w:trPr>
          <w:cantSplit/>
        </w:trPr>
        <w:tc>
          <w:tcPr>
            <w:cnfStyle w:val="001000000000"/>
            <w:tcW w:w="1888" w:type="pct"/>
          </w:tcPr>
          <w:p w:rsidR="00C33422" w:rsidRPr="00DB1752" w:rsidRDefault="00C33422" w:rsidP="00C33422">
            <w:pPr>
              <w:pStyle w:val="Bezmezer"/>
              <w:jc w:val="left"/>
            </w:pPr>
            <w:r w:rsidRPr="00DB1752">
              <w:t>Podmínky vzdělávání dětí s přiznaným podpůrným opatřením</w:t>
            </w:r>
          </w:p>
        </w:tc>
        <w:tc>
          <w:tcPr>
            <w:tcW w:w="1038" w:type="pct"/>
          </w:tcPr>
          <w:p w:rsidR="00C33422" w:rsidRDefault="00C33422" w:rsidP="00C33422">
            <w:pPr>
              <w:cnfStyle w:val="000000000000"/>
            </w:pPr>
            <w:r w:rsidRPr="00F962B7">
              <w:t>průběžně, nejméně však 2 x ročně</w:t>
            </w:r>
          </w:p>
        </w:tc>
        <w:tc>
          <w:tcPr>
            <w:tcW w:w="1038" w:type="pct"/>
          </w:tcPr>
          <w:p w:rsidR="00C33422" w:rsidRDefault="00C33422" w:rsidP="00C33422">
            <w:pPr>
              <w:cnfStyle w:val="000000000000"/>
            </w:pPr>
            <w:r>
              <w:t>U</w:t>
            </w:r>
            <w:r w:rsidR="00C0101E">
              <w:t>čitelky, zástupkyně ředitele</w:t>
            </w:r>
            <w:r w:rsidR="00C0101E" w:rsidRPr="00C10183">
              <w:t xml:space="preserve"> </w:t>
            </w:r>
            <w:r w:rsidR="00C0101E">
              <w:t xml:space="preserve">a </w:t>
            </w:r>
            <w:r w:rsidRPr="00C10183">
              <w:t>ředitelka</w:t>
            </w:r>
          </w:p>
        </w:tc>
        <w:tc>
          <w:tcPr>
            <w:tcW w:w="1037" w:type="pct"/>
          </w:tcPr>
          <w:p w:rsidR="001132D3" w:rsidRDefault="001132D3" w:rsidP="001132D3">
            <w:pPr>
              <w:cnfStyle w:val="000000000000"/>
            </w:pPr>
            <w:r>
              <w:t>hospitace,</w:t>
            </w:r>
          </w:p>
          <w:p w:rsidR="00C33422" w:rsidRDefault="001132D3" w:rsidP="001132D3">
            <w:pPr>
              <w:cnfStyle w:val="000000000000"/>
            </w:pPr>
            <w:r>
              <w:t>dokumentace</w:t>
            </w:r>
          </w:p>
        </w:tc>
      </w:tr>
    </w:tbl>
    <w:p w:rsidR="00926E7C" w:rsidRPr="00926E7C" w:rsidRDefault="00926E7C" w:rsidP="00A360AA"/>
    <w:p w:rsidR="00BA1032" w:rsidRDefault="00926E7C" w:rsidP="00AB71B6">
      <w:pPr>
        <w:pStyle w:val="Nadpis2"/>
      </w:pPr>
      <w:bookmarkStart w:id="34" w:name="_Toc128312572"/>
      <w:r w:rsidRPr="00926E7C">
        <w:t>Tabulka č. 2: PRŮBĚH A VÝSLEDKY VZDĚLÁVÁNÍ</w:t>
      </w:r>
      <w:bookmarkEnd w:id="34"/>
    </w:p>
    <w:tbl>
      <w:tblPr>
        <w:tblStyle w:val="ListTable3Accent1"/>
        <w:tblW w:w="5000" w:type="pct"/>
        <w:tblCellMar>
          <w:top w:w="142" w:type="dxa"/>
          <w:bottom w:w="142" w:type="dxa"/>
        </w:tblCellMar>
        <w:tblLook w:val="04A0"/>
      </w:tblPr>
      <w:tblGrid>
        <w:gridCol w:w="3508"/>
        <w:gridCol w:w="1928"/>
        <w:gridCol w:w="1928"/>
        <w:gridCol w:w="1924"/>
      </w:tblGrid>
      <w:tr w:rsidR="00B46724" w:rsidTr="00B46724">
        <w:trPr>
          <w:cnfStyle w:val="100000000000"/>
          <w:cantSplit/>
          <w:tblHeader/>
        </w:trPr>
        <w:tc>
          <w:tcPr>
            <w:cnfStyle w:val="001000000100"/>
            <w:tcW w:w="1888" w:type="pct"/>
          </w:tcPr>
          <w:p w:rsidR="00B46724" w:rsidRDefault="00B46724" w:rsidP="00850841">
            <w:r w:rsidRPr="00A7335F">
              <w:t>PŘEDMĚT EVALUACE</w:t>
            </w:r>
          </w:p>
        </w:tc>
        <w:tc>
          <w:tcPr>
            <w:tcW w:w="1038" w:type="pct"/>
          </w:tcPr>
          <w:p w:rsidR="00B46724" w:rsidRDefault="00B46724" w:rsidP="00850841">
            <w:pPr>
              <w:cnfStyle w:val="100000000000"/>
            </w:pPr>
            <w:r>
              <w:t>Časový harmonogram</w:t>
            </w:r>
          </w:p>
        </w:tc>
        <w:tc>
          <w:tcPr>
            <w:tcW w:w="1038" w:type="pct"/>
          </w:tcPr>
          <w:p w:rsidR="00B46724" w:rsidRDefault="00B46724" w:rsidP="00850841">
            <w:pPr>
              <w:cnfStyle w:val="100000000000"/>
            </w:pPr>
            <w:r>
              <w:t>Odpovědná osoba</w:t>
            </w:r>
          </w:p>
        </w:tc>
        <w:tc>
          <w:tcPr>
            <w:tcW w:w="1036" w:type="pct"/>
          </w:tcPr>
          <w:p w:rsidR="00B46724" w:rsidRDefault="00B46724" w:rsidP="00850841">
            <w:pPr>
              <w:cnfStyle w:val="100000000000"/>
            </w:pPr>
            <w:r>
              <w:t>Nástroje evaluace</w:t>
            </w:r>
          </w:p>
        </w:tc>
      </w:tr>
      <w:tr w:rsidR="00B46724" w:rsidTr="00B46724">
        <w:trPr>
          <w:cnfStyle w:val="000000100000"/>
          <w:cantSplit/>
        </w:trPr>
        <w:tc>
          <w:tcPr>
            <w:cnfStyle w:val="001000000000"/>
            <w:tcW w:w="1888" w:type="pct"/>
          </w:tcPr>
          <w:p w:rsidR="00C201BB" w:rsidRPr="00C201BB" w:rsidRDefault="00C201BB" w:rsidP="00C201BB">
            <w:pPr>
              <w:pStyle w:val="Bezmezer"/>
              <w:jc w:val="left"/>
            </w:pPr>
            <w:r w:rsidRPr="00C201BB">
              <w:t>Soulad TVP (Třídní vzdělávací plán) s ŠVP (Školní vzdělávací plán)</w:t>
            </w:r>
          </w:p>
          <w:p w:rsidR="00B46724" w:rsidRPr="00C201BB" w:rsidRDefault="00C201BB" w:rsidP="00C201BB">
            <w:pPr>
              <w:pStyle w:val="Bezmezer"/>
              <w:numPr>
                <w:ilvl w:val="0"/>
                <w:numId w:val="47"/>
              </w:numPr>
              <w:jc w:val="left"/>
              <w:rPr>
                <w:b w:val="0"/>
                <w:bCs w:val="0"/>
              </w:rPr>
            </w:pPr>
            <w:r w:rsidRPr="00C201BB">
              <w:rPr>
                <w:b w:val="0"/>
                <w:bCs w:val="0"/>
              </w:rPr>
              <w:t>naplňování cílů</w:t>
            </w:r>
          </w:p>
        </w:tc>
        <w:tc>
          <w:tcPr>
            <w:tcW w:w="1038" w:type="pct"/>
          </w:tcPr>
          <w:p w:rsidR="00B46724" w:rsidRDefault="00C1396C" w:rsidP="00850841">
            <w:pPr>
              <w:cnfStyle w:val="000000100000"/>
            </w:pPr>
            <w:proofErr w:type="gramStart"/>
            <w:r w:rsidRPr="00C1396C">
              <w:t>Průběžně,po</w:t>
            </w:r>
            <w:proofErr w:type="gramEnd"/>
            <w:r w:rsidRPr="00C1396C">
              <w:t xml:space="preserve"> ukončení tématu ve třídě</w:t>
            </w:r>
          </w:p>
        </w:tc>
        <w:tc>
          <w:tcPr>
            <w:tcW w:w="1038" w:type="pct"/>
          </w:tcPr>
          <w:p w:rsidR="00B46724" w:rsidRDefault="00C1396C" w:rsidP="00850841">
            <w:pPr>
              <w:cnfStyle w:val="000000100000"/>
            </w:pPr>
            <w:r w:rsidRPr="00C1396C">
              <w:t>Učitelky, zástupkyně ředitelky</w:t>
            </w:r>
          </w:p>
        </w:tc>
        <w:tc>
          <w:tcPr>
            <w:tcW w:w="1036" w:type="pct"/>
          </w:tcPr>
          <w:p w:rsidR="005F71B8" w:rsidRDefault="005F71B8" w:rsidP="005F71B8">
            <w:pPr>
              <w:cnfStyle w:val="000000100000"/>
            </w:pPr>
            <w:r>
              <w:t>dotazníky</w:t>
            </w:r>
          </w:p>
          <w:p w:rsidR="005F71B8" w:rsidRDefault="005F71B8" w:rsidP="005F71B8">
            <w:pPr>
              <w:cnfStyle w:val="000000100000"/>
            </w:pPr>
            <w:r>
              <w:t>pedagogické porady</w:t>
            </w:r>
          </w:p>
          <w:p w:rsidR="00B46724" w:rsidRDefault="005F71B8" w:rsidP="005F71B8">
            <w:pPr>
              <w:cnfStyle w:val="000000100000"/>
            </w:pPr>
            <w:r>
              <w:t>třídní knihy</w:t>
            </w:r>
          </w:p>
        </w:tc>
      </w:tr>
      <w:tr w:rsidR="00C1396C" w:rsidTr="00B46724">
        <w:trPr>
          <w:cantSplit/>
        </w:trPr>
        <w:tc>
          <w:tcPr>
            <w:cnfStyle w:val="001000000000"/>
            <w:tcW w:w="1888" w:type="pct"/>
          </w:tcPr>
          <w:p w:rsidR="00C1396C" w:rsidRPr="00C201BB" w:rsidRDefault="00C1396C" w:rsidP="00C1396C">
            <w:pPr>
              <w:pStyle w:val="Bezmezer"/>
              <w:jc w:val="left"/>
            </w:pPr>
            <w:r w:rsidRPr="00C201BB">
              <w:t>Hodnocení výchovně – vzdělávacího procesu</w:t>
            </w:r>
          </w:p>
          <w:p w:rsidR="00C1396C" w:rsidRPr="00C201BB" w:rsidRDefault="00C1396C" w:rsidP="00C1396C">
            <w:pPr>
              <w:pStyle w:val="Bezmezer"/>
              <w:numPr>
                <w:ilvl w:val="0"/>
                <w:numId w:val="47"/>
              </w:numPr>
              <w:jc w:val="left"/>
            </w:pPr>
            <w:r w:rsidRPr="00C201BB">
              <w:t>učební prostředí</w:t>
            </w:r>
          </w:p>
          <w:p w:rsidR="00C1396C" w:rsidRPr="00C201BB" w:rsidRDefault="00C1396C" w:rsidP="00C1396C">
            <w:pPr>
              <w:pStyle w:val="Bezmezer"/>
              <w:numPr>
                <w:ilvl w:val="0"/>
                <w:numId w:val="47"/>
              </w:numPr>
              <w:jc w:val="left"/>
            </w:pPr>
            <w:r w:rsidRPr="00C201BB">
              <w:t>komunikace</w:t>
            </w:r>
          </w:p>
          <w:p w:rsidR="00C1396C" w:rsidRPr="00C201BB" w:rsidRDefault="00C1396C" w:rsidP="00C1396C">
            <w:pPr>
              <w:pStyle w:val="Bezmezer"/>
              <w:numPr>
                <w:ilvl w:val="0"/>
                <w:numId w:val="47"/>
              </w:numPr>
              <w:jc w:val="left"/>
            </w:pPr>
            <w:r w:rsidRPr="00C201BB">
              <w:t>výchovné a vzdělávací strategie</w:t>
            </w:r>
          </w:p>
          <w:p w:rsidR="00C1396C" w:rsidRPr="00C201BB" w:rsidRDefault="00C1396C" w:rsidP="00C1396C">
            <w:pPr>
              <w:pStyle w:val="Bezmezer"/>
              <w:numPr>
                <w:ilvl w:val="0"/>
                <w:numId w:val="47"/>
              </w:numPr>
              <w:jc w:val="left"/>
            </w:pPr>
            <w:r w:rsidRPr="00C201BB">
              <w:t>spolupráce s rodinou</w:t>
            </w:r>
          </w:p>
          <w:p w:rsidR="00C1396C" w:rsidRPr="00C201BB" w:rsidRDefault="00C1396C" w:rsidP="00C1396C">
            <w:pPr>
              <w:pStyle w:val="Bezmezer"/>
              <w:numPr>
                <w:ilvl w:val="0"/>
                <w:numId w:val="47"/>
              </w:numPr>
              <w:jc w:val="left"/>
              <w:rPr>
                <w:b w:val="0"/>
                <w:bCs w:val="0"/>
              </w:rPr>
            </w:pPr>
            <w:r w:rsidRPr="00C201BB">
              <w:rPr>
                <w:b w:val="0"/>
                <w:bCs w:val="0"/>
              </w:rPr>
              <w:t>hodnocení a plánování</w:t>
            </w:r>
          </w:p>
        </w:tc>
        <w:tc>
          <w:tcPr>
            <w:tcW w:w="1038" w:type="pct"/>
          </w:tcPr>
          <w:p w:rsidR="00C1396C" w:rsidRDefault="00C1396C" w:rsidP="00C1396C">
            <w:pPr>
              <w:cnfStyle w:val="000000000000"/>
            </w:pPr>
            <w:r w:rsidRPr="00F962B7">
              <w:t>průběžně, nejméně však 2 x ročně</w:t>
            </w:r>
          </w:p>
        </w:tc>
        <w:tc>
          <w:tcPr>
            <w:tcW w:w="1038" w:type="pct"/>
          </w:tcPr>
          <w:p w:rsidR="00C1396C" w:rsidRDefault="00C1396C" w:rsidP="00C1396C">
            <w:pPr>
              <w:cnfStyle w:val="000000000000"/>
            </w:pPr>
            <w:r>
              <w:t>U</w:t>
            </w:r>
            <w:r w:rsidRPr="00C1396C">
              <w:t xml:space="preserve">čitelky, </w:t>
            </w:r>
            <w:r w:rsidR="00C0101E">
              <w:t>zástupkyně ředitele</w:t>
            </w:r>
            <w:r w:rsidR="00C0101E" w:rsidRPr="00C1396C">
              <w:t xml:space="preserve"> </w:t>
            </w:r>
            <w:r w:rsidRPr="00C1396C">
              <w:t>a ředitelka</w:t>
            </w:r>
          </w:p>
        </w:tc>
        <w:tc>
          <w:tcPr>
            <w:tcW w:w="1036" w:type="pct"/>
          </w:tcPr>
          <w:p w:rsidR="005F71B8" w:rsidRDefault="005F71B8" w:rsidP="005F71B8">
            <w:pPr>
              <w:cnfStyle w:val="000000000000"/>
            </w:pPr>
            <w:r>
              <w:t>hospitace, kontrolní činnost</w:t>
            </w:r>
          </w:p>
          <w:p w:rsidR="005F71B8" w:rsidRDefault="005F71B8" w:rsidP="005F71B8">
            <w:pPr>
              <w:cnfStyle w:val="000000000000"/>
            </w:pPr>
            <w:r>
              <w:t>pedagogické porady</w:t>
            </w:r>
          </w:p>
          <w:p w:rsidR="00C1396C" w:rsidRDefault="005F71B8" w:rsidP="005F71B8">
            <w:pPr>
              <w:cnfStyle w:val="000000000000"/>
            </w:pPr>
            <w:r>
              <w:t>vlastní prožitek pedagoga, webové stránky MŠ</w:t>
            </w:r>
          </w:p>
        </w:tc>
      </w:tr>
      <w:tr w:rsidR="00C1396C" w:rsidTr="00B46724">
        <w:trPr>
          <w:cnfStyle w:val="000000100000"/>
          <w:cantSplit/>
        </w:trPr>
        <w:tc>
          <w:tcPr>
            <w:cnfStyle w:val="001000000000"/>
            <w:tcW w:w="1888" w:type="pct"/>
          </w:tcPr>
          <w:p w:rsidR="00C1396C" w:rsidRPr="00C201BB" w:rsidRDefault="00C1396C" w:rsidP="00C1396C">
            <w:pPr>
              <w:pStyle w:val="Bezmezer"/>
              <w:jc w:val="left"/>
            </w:pPr>
            <w:r w:rsidRPr="00C201BB">
              <w:lastRenderedPageBreak/>
              <w:t>Hodnocení dětí</w:t>
            </w:r>
          </w:p>
          <w:p w:rsidR="00C1396C" w:rsidRPr="00C201BB" w:rsidRDefault="00C1396C" w:rsidP="00C1396C">
            <w:pPr>
              <w:pStyle w:val="Bezmezer"/>
              <w:numPr>
                <w:ilvl w:val="0"/>
                <w:numId w:val="48"/>
              </w:numPr>
              <w:jc w:val="left"/>
            </w:pPr>
            <w:r w:rsidRPr="00C201BB">
              <w:t>diagnostika</w:t>
            </w:r>
          </w:p>
          <w:p w:rsidR="00C1396C" w:rsidRPr="00C201BB" w:rsidRDefault="00C1396C" w:rsidP="00C1396C">
            <w:pPr>
              <w:pStyle w:val="Bezmezer"/>
              <w:numPr>
                <w:ilvl w:val="0"/>
                <w:numId w:val="48"/>
              </w:numPr>
              <w:jc w:val="left"/>
            </w:pPr>
            <w:r w:rsidRPr="00C201BB">
              <w:t>reflexní kruh</w:t>
            </w:r>
          </w:p>
          <w:p w:rsidR="00C1396C" w:rsidRPr="00C201BB" w:rsidRDefault="00C1396C" w:rsidP="00C1396C">
            <w:pPr>
              <w:pStyle w:val="Bezmezer"/>
              <w:numPr>
                <w:ilvl w:val="0"/>
                <w:numId w:val="48"/>
              </w:numPr>
              <w:jc w:val="left"/>
            </w:pPr>
            <w:r w:rsidRPr="00C201BB">
              <w:t>spolupráce s rodinou</w:t>
            </w:r>
          </w:p>
          <w:p w:rsidR="00C1396C" w:rsidRPr="00C201BB" w:rsidRDefault="00C1396C" w:rsidP="00C1396C">
            <w:pPr>
              <w:pStyle w:val="Bezmezer"/>
              <w:numPr>
                <w:ilvl w:val="0"/>
                <w:numId w:val="48"/>
              </w:numPr>
              <w:jc w:val="left"/>
              <w:rPr>
                <w:b w:val="0"/>
                <w:bCs w:val="0"/>
              </w:rPr>
            </w:pPr>
            <w:r w:rsidRPr="00C201BB">
              <w:rPr>
                <w:b w:val="0"/>
                <w:bCs w:val="0"/>
              </w:rPr>
              <w:t>formativní hodnocení</w:t>
            </w:r>
          </w:p>
        </w:tc>
        <w:tc>
          <w:tcPr>
            <w:tcW w:w="1038" w:type="pct"/>
          </w:tcPr>
          <w:p w:rsidR="00C1396C" w:rsidRDefault="00C1396C" w:rsidP="00C1396C">
            <w:pPr>
              <w:cnfStyle w:val="000000100000"/>
            </w:pPr>
            <w:r w:rsidRPr="00F962B7">
              <w:t>průběžně, nejméně však 2 x ročně</w:t>
            </w:r>
          </w:p>
        </w:tc>
        <w:tc>
          <w:tcPr>
            <w:tcW w:w="1038" w:type="pct"/>
          </w:tcPr>
          <w:p w:rsidR="00C1396C" w:rsidRDefault="00C1396C" w:rsidP="00C1396C">
            <w:pPr>
              <w:cnfStyle w:val="000000100000"/>
            </w:pPr>
            <w:r w:rsidRPr="00C1396C">
              <w:t>Učitelky, kontrolní činnost vedení MŠ</w:t>
            </w:r>
          </w:p>
        </w:tc>
        <w:tc>
          <w:tcPr>
            <w:tcW w:w="1036" w:type="pct"/>
          </w:tcPr>
          <w:p w:rsidR="005F71B8" w:rsidRDefault="005F71B8" w:rsidP="005F71B8">
            <w:pPr>
              <w:cnfStyle w:val="000000100000"/>
            </w:pPr>
            <w:r>
              <w:t>záznamy o dítěti,</w:t>
            </w:r>
          </w:p>
          <w:p w:rsidR="005F71B8" w:rsidRDefault="005F71B8" w:rsidP="005F71B8">
            <w:pPr>
              <w:cnfStyle w:val="000000100000"/>
            </w:pPr>
            <w:r>
              <w:t>portfolio dítěte,</w:t>
            </w:r>
          </w:p>
          <w:p w:rsidR="005F71B8" w:rsidRDefault="005F71B8" w:rsidP="005F71B8">
            <w:pPr>
              <w:cnfStyle w:val="000000100000"/>
            </w:pPr>
            <w:r>
              <w:t xml:space="preserve">konzultace </w:t>
            </w:r>
            <w:proofErr w:type="gramStart"/>
            <w:r>
              <w:t>se</w:t>
            </w:r>
            <w:proofErr w:type="gramEnd"/>
            <w:r>
              <w:t xml:space="preserve"> </w:t>
            </w:r>
          </w:p>
          <w:p w:rsidR="005F71B8" w:rsidRDefault="005F71B8" w:rsidP="005F71B8">
            <w:pPr>
              <w:cnfStyle w:val="000000100000"/>
            </w:pPr>
            <w:r>
              <w:t>zák. zástupci,</w:t>
            </w:r>
          </w:p>
          <w:p w:rsidR="005F71B8" w:rsidRDefault="005F71B8" w:rsidP="005F71B8">
            <w:pPr>
              <w:cnfStyle w:val="000000100000"/>
            </w:pPr>
            <w:r>
              <w:t>učitelkami,</w:t>
            </w:r>
          </w:p>
          <w:p w:rsidR="005F71B8" w:rsidRDefault="005F71B8" w:rsidP="005F71B8">
            <w:pPr>
              <w:cnfStyle w:val="000000100000"/>
            </w:pPr>
            <w:r>
              <w:t>pracovníky ŠPZ,</w:t>
            </w:r>
          </w:p>
          <w:p w:rsidR="005F71B8" w:rsidRDefault="005F71B8" w:rsidP="005F71B8">
            <w:pPr>
              <w:cnfStyle w:val="000000100000"/>
            </w:pPr>
            <w:r>
              <w:t>pozorování,</w:t>
            </w:r>
          </w:p>
          <w:p w:rsidR="00C1396C" w:rsidRDefault="005F71B8" w:rsidP="005F71B8">
            <w:pPr>
              <w:cnfStyle w:val="000000100000"/>
            </w:pPr>
            <w:r>
              <w:t>reflexní kruh dětí</w:t>
            </w:r>
          </w:p>
        </w:tc>
      </w:tr>
      <w:tr w:rsidR="00C1396C" w:rsidTr="00B46724">
        <w:trPr>
          <w:cantSplit/>
        </w:trPr>
        <w:tc>
          <w:tcPr>
            <w:cnfStyle w:val="001000000000"/>
            <w:tcW w:w="1888" w:type="pct"/>
          </w:tcPr>
          <w:p w:rsidR="00C1396C" w:rsidRDefault="00C1396C" w:rsidP="00C1396C">
            <w:pPr>
              <w:pStyle w:val="Bezmezer"/>
              <w:jc w:val="left"/>
              <w:rPr>
                <w:b w:val="0"/>
                <w:bCs w:val="0"/>
              </w:rPr>
            </w:pPr>
            <w:r w:rsidRPr="00C201BB">
              <w:t>Kvalita zpracování ŠVP A TVP</w:t>
            </w:r>
          </w:p>
          <w:p w:rsidR="00C1396C" w:rsidRPr="00EF2FD3" w:rsidRDefault="00C1396C" w:rsidP="00C1396C">
            <w:pPr>
              <w:pStyle w:val="Bezmezer"/>
              <w:numPr>
                <w:ilvl w:val="0"/>
                <w:numId w:val="49"/>
              </w:numPr>
              <w:jc w:val="left"/>
              <w:rPr>
                <w:b w:val="0"/>
                <w:bCs w:val="0"/>
              </w:rPr>
            </w:pPr>
            <w:r w:rsidRPr="00EF2FD3">
              <w:rPr>
                <w:b w:val="0"/>
                <w:bCs w:val="0"/>
              </w:rPr>
              <w:t>soulad ŠVP A TVP s RVP PV</w:t>
            </w:r>
          </w:p>
        </w:tc>
        <w:tc>
          <w:tcPr>
            <w:tcW w:w="1038" w:type="pct"/>
          </w:tcPr>
          <w:p w:rsidR="00C1396C" w:rsidRDefault="00C1396C" w:rsidP="00C1396C">
            <w:pPr>
              <w:cnfStyle w:val="000000000000"/>
            </w:pPr>
            <w:r w:rsidRPr="00C1396C">
              <w:t xml:space="preserve">při inovaci ŠVP či aktualizaci </w:t>
            </w:r>
            <w:proofErr w:type="spellStart"/>
            <w:r w:rsidRPr="00C1396C">
              <w:t>rvp</w:t>
            </w:r>
            <w:proofErr w:type="spellEnd"/>
            <w:r w:rsidRPr="00C1396C">
              <w:t xml:space="preserve"> </w:t>
            </w:r>
            <w:proofErr w:type="spellStart"/>
            <w:r w:rsidRPr="00C1396C">
              <w:t>pv</w:t>
            </w:r>
            <w:proofErr w:type="spellEnd"/>
          </w:p>
        </w:tc>
        <w:tc>
          <w:tcPr>
            <w:tcW w:w="1038" w:type="pct"/>
          </w:tcPr>
          <w:p w:rsidR="00C1396C" w:rsidRDefault="00C1396C" w:rsidP="00C1396C">
            <w:pPr>
              <w:cnfStyle w:val="000000000000"/>
            </w:pPr>
            <w:r w:rsidRPr="00C1396C">
              <w:t>Ředitelka MŠ, zástupkyně ředitele</w:t>
            </w:r>
          </w:p>
        </w:tc>
        <w:tc>
          <w:tcPr>
            <w:tcW w:w="1036" w:type="pct"/>
          </w:tcPr>
          <w:p w:rsidR="00C1396C" w:rsidRDefault="005F71B8" w:rsidP="00C1396C">
            <w:pPr>
              <w:cnfStyle w:val="000000000000"/>
            </w:pPr>
            <w:r w:rsidRPr="005F71B8">
              <w:t>komparační analýza</w:t>
            </w:r>
          </w:p>
        </w:tc>
      </w:tr>
    </w:tbl>
    <w:p w:rsidR="00B46724" w:rsidRPr="00B46724" w:rsidRDefault="00B46724" w:rsidP="00B46724"/>
    <w:sectPr w:rsidR="00B46724" w:rsidRPr="00B46724" w:rsidSect="0020235F">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674" w:rsidRDefault="00D74674" w:rsidP="004C0243">
      <w:pPr>
        <w:spacing w:after="0" w:line="240" w:lineRule="auto"/>
      </w:pPr>
      <w:r>
        <w:separator/>
      </w:r>
    </w:p>
  </w:endnote>
  <w:endnote w:type="continuationSeparator" w:id="0">
    <w:p w:rsidR="00D74674" w:rsidRDefault="00D74674" w:rsidP="004C0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73783"/>
      <w:docPartObj>
        <w:docPartGallery w:val="Page Numbers (Bottom of Page)"/>
        <w:docPartUnique/>
      </w:docPartObj>
    </w:sdtPr>
    <w:sdtContent>
      <w:p w:rsidR="00990D2F" w:rsidRDefault="00990D2F">
        <w:pPr>
          <w:pStyle w:val="Zpat"/>
          <w:jc w:val="center"/>
        </w:pPr>
        <w:fldSimple w:instr="PAGE   \* MERGEFORMAT">
          <w:r w:rsidR="003138DF">
            <w:rPr>
              <w:noProof/>
            </w:rPr>
            <w:t>2</w:t>
          </w:r>
        </w:fldSimple>
      </w:p>
    </w:sdtContent>
  </w:sdt>
  <w:p w:rsidR="00990D2F" w:rsidRDefault="00990D2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674" w:rsidRDefault="00D74674" w:rsidP="004C0243">
      <w:pPr>
        <w:spacing w:after="0" w:line="240" w:lineRule="auto"/>
      </w:pPr>
      <w:r>
        <w:separator/>
      </w:r>
    </w:p>
  </w:footnote>
  <w:footnote w:type="continuationSeparator" w:id="0">
    <w:p w:rsidR="00D74674" w:rsidRDefault="00D74674" w:rsidP="004C02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7611"/>
    <w:multiLevelType w:val="hybridMultilevel"/>
    <w:tmpl w:val="555AE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4B33A6"/>
    <w:multiLevelType w:val="hybridMultilevel"/>
    <w:tmpl w:val="4E9AF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5002D4"/>
    <w:multiLevelType w:val="hybridMultilevel"/>
    <w:tmpl w:val="4D7E5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AA73A2"/>
    <w:multiLevelType w:val="hybridMultilevel"/>
    <w:tmpl w:val="C05076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1E2D9A"/>
    <w:multiLevelType w:val="hybridMultilevel"/>
    <w:tmpl w:val="39EA1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403E7E"/>
    <w:multiLevelType w:val="hybridMultilevel"/>
    <w:tmpl w:val="E8A492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DC4AA3"/>
    <w:multiLevelType w:val="hybridMultilevel"/>
    <w:tmpl w:val="27B84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38B64D4"/>
    <w:multiLevelType w:val="hybridMultilevel"/>
    <w:tmpl w:val="908EFD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7132CA"/>
    <w:multiLevelType w:val="hybridMultilevel"/>
    <w:tmpl w:val="399A4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F410C8"/>
    <w:multiLevelType w:val="hybridMultilevel"/>
    <w:tmpl w:val="F4ECA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FA13A9"/>
    <w:multiLevelType w:val="hybridMultilevel"/>
    <w:tmpl w:val="2C2E63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052E13"/>
    <w:multiLevelType w:val="hybridMultilevel"/>
    <w:tmpl w:val="E9340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4369EC"/>
    <w:multiLevelType w:val="hybridMultilevel"/>
    <w:tmpl w:val="9F725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CEA6E35"/>
    <w:multiLevelType w:val="hybridMultilevel"/>
    <w:tmpl w:val="0D68A7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CFE70F6"/>
    <w:multiLevelType w:val="hybridMultilevel"/>
    <w:tmpl w:val="FF8C43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DFD3D42"/>
    <w:multiLevelType w:val="hybridMultilevel"/>
    <w:tmpl w:val="8CA07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E391C88"/>
    <w:multiLevelType w:val="hybridMultilevel"/>
    <w:tmpl w:val="3C48F7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20B41FF"/>
    <w:multiLevelType w:val="hybridMultilevel"/>
    <w:tmpl w:val="3AA07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2CD5179"/>
    <w:multiLevelType w:val="hybridMultilevel"/>
    <w:tmpl w:val="FFD887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A636C9"/>
    <w:multiLevelType w:val="hybridMultilevel"/>
    <w:tmpl w:val="2C5E865C"/>
    <w:lvl w:ilvl="0" w:tplc="00000007">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5EB60A0"/>
    <w:multiLevelType w:val="hybridMultilevel"/>
    <w:tmpl w:val="389E8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977635A"/>
    <w:multiLevelType w:val="hybridMultilevel"/>
    <w:tmpl w:val="49E40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FF1850"/>
    <w:multiLevelType w:val="hybridMultilevel"/>
    <w:tmpl w:val="E4A667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311CAE"/>
    <w:multiLevelType w:val="hybridMultilevel"/>
    <w:tmpl w:val="F3CEA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2343928"/>
    <w:multiLevelType w:val="hybridMultilevel"/>
    <w:tmpl w:val="CE54E298"/>
    <w:lvl w:ilvl="0" w:tplc="00000007">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32A64105"/>
    <w:multiLevelType w:val="hybridMultilevel"/>
    <w:tmpl w:val="BBB802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BA024FC"/>
    <w:multiLevelType w:val="hybridMultilevel"/>
    <w:tmpl w:val="64E654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C1E7FE1"/>
    <w:multiLevelType w:val="hybridMultilevel"/>
    <w:tmpl w:val="3B2A30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002417C"/>
    <w:multiLevelType w:val="hybridMultilevel"/>
    <w:tmpl w:val="E4FC2FD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43D875D9"/>
    <w:multiLevelType w:val="hybridMultilevel"/>
    <w:tmpl w:val="908E0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592409A"/>
    <w:multiLevelType w:val="hybridMultilevel"/>
    <w:tmpl w:val="D2E431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5E65726"/>
    <w:multiLevelType w:val="hybridMultilevel"/>
    <w:tmpl w:val="41E0B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66A201D"/>
    <w:multiLevelType w:val="hybridMultilevel"/>
    <w:tmpl w:val="85907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A5B4FA3"/>
    <w:multiLevelType w:val="hybridMultilevel"/>
    <w:tmpl w:val="C5AAA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1091262"/>
    <w:multiLevelType w:val="hybridMultilevel"/>
    <w:tmpl w:val="80FEFA42"/>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526D6B70"/>
    <w:multiLevelType w:val="hybridMultilevel"/>
    <w:tmpl w:val="0FCED4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5D102C5"/>
    <w:multiLevelType w:val="hybridMultilevel"/>
    <w:tmpl w:val="EA38205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5CB54A18"/>
    <w:multiLevelType w:val="hybridMultilevel"/>
    <w:tmpl w:val="E0B4E3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E71672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9">
    <w:nsid w:val="612F104E"/>
    <w:multiLevelType w:val="hybridMultilevel"/>
    <w:tmpl w:val="688E9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2C20642"/>
    <w:multiLevelType w:val="hybridMultilevel"/>
    <w:tmpl w:val="63DA3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66D32F0"/>
    <w:multiLevelType w:val="hybridMultilevel"/>
    <w:tmpl w:val="CE32E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9593FBF"/>
    <w:multiLevelType w:val="hybridMultilevel"/>
    <w:tmpl w:val="6B643E14"/>
    <w:lvl w:ilvl="0" w:tplc="00000007">
      <w:start w:val="1"/>
      <w:numFmt w:val="bullet"/>
      <w:lvlText w:val="-"/>
      <w:lvlJc w:val="left"/>
      <w:pPr>
        <w:ind w:left="720" w:hanging="360"/>
      </w:pPr>
      <w:rPr>
        <w:rFonts w:ascii="Sylfaen" w:hAnsi="Sylfae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D4360E8"/>
    <w:multiLevelType w:val="hybridMultilevel"/>
    <w:tmpl w:val="C43497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FFE24A4"/>
    <w:multiLevelType w:val="hybridMultilevel"/>
    <w:tmpl w:val="1C8C77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0775069"/>
    <w:multiLevelType w:val="hybridMultilevel"/>
    <w:tmpl w:val="CE9839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0A23AB2"/>
    <w:multiLevelType w:val="hybridMultilevel"/>
    <w:tmpl w:val="D70A4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6F265B0"/>
    <w:multiLevelType w:val="hybridMultilevel"/>
    <w:tmpl w:val="1D500F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90E67BB"/>
    <w:multiLevelType w:val="hybridMultilevel"/>
    <w:tmpl w:val="7D2EC2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DA14E68"/>
    <w:multiLevelType w:val="hybridMultilevel"/>
    <w:tmpl w:val="7E7CD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DC717C3"/>
    <w:multiLevelType w:val="hybridMultilevel"/>
    <w:tmpl w:val="6D76BC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E16565E"/>
    <w:multiLevelType w:val="hybridMultilevel"/>
    <w:tmpl w:val="E80A7AC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F85704E"/>
    <w:multiLevelType w:val="hybridMultilevel"/>
    <w:tmpl w:val="1CB000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51"/>
  </w:num>
  <w:num w:numId="4">
    <w:abstractNumId w:val="18"/>
  </w:num>
  <w:num w:numId="5">
    <w:abstractNumId w:val="24"/>
  </w:num>
  <w:num w:numId="6">
    <w:abstractNumId w:val="50"/>
  </w:num>
  <w:num w:numId="7">
    <w:abstractNumId w:val="19"/>
  </w:num>
  <w:num w:numId="8">
    <w:abstractNumId w:val="30"/>
  </w:num>
  <w:num w:numId="9">
    <w:abstractNumId w:val="47"/>
  </w:num>
  <w:num w:numId="10">
    <w:abstractNumId w:val="5"/>
  </w:num>
  <w:num w:numId="11">
    <w:abstractNumId w:val="7"/>
  </w:num>
  <w:num w:numId="12">
    <w:abstractNumId w:val="37"/>
  </w:num>
  <w:num w:numId="13">
    <w:abstractNumId w:val="10"/>
  </w:num>
  <w:num w:numId="14">
    <w:abstractNumId w:val="26"/>
  </w:num>
  <w:num w:numId="15">
    <w:abstractNumId w:val="42"/>
  </w:num>
  <w:num w:numId="16">
    <w:abstractNumId w:val="44"/>
  </w:num>
  <w:num w:numId="17">
    <w:abstractNumId w:val="34"/>
  </w:num>
  <w:num w:numId="18">
    <w:abstractNumId w:val="20"/>
  </w:num>
  <w:num w:numId="19">
    <w:abstractNumId w:val="4"/>
  </w:num>
  <w:num w:numId="20">
    <w:abstractNumId w:val="48"/>
  </w:num>
  <w:num w:numId="21">
    <w:abstractNumId w:val="27"/>
  </w:num>
  <w:num w:numId="22">
    <w:abstractNumId w:val="45"/>
  </w:num>
  <w:num w:numId="23">
    <w:abstractNumId w:val="35"/>
  </w:num>
  <w:num w:numId="24">
    <w:abstractNumId w:val="14"/>
  </w:num>
  <w:num w:numId="25">
    <w:abstractNumId w:val="22"/>
  </w:num>
  <w:num w:numId="26">
    <w:abstractNumId w:val="25"/>
  </w:num>
  <w:num w:numId="27">
    <w:abstractNumId w:val="13"/>
  </w:num>
  <w:num w:numId="28">
    <w:abstractNumId w:val="3"/>
  </w:num>
  <w:num w:numId="29">
    <w:abstractNumId w:val="16"/>
  </w:num>
  <w:num w:numId="30">
    <w:abstractNumId w:val="52"/>
  </w:num>
  <w:num w:numId="31">
    <w:abstractNumId w:val="1"/>
  </w:num>
  <w:num w:numId="32">
    <w:abstractNumId w:val="8"/>
  </w:num>
  <w:num w:numId="33">
    <w:abstractNumId w:val="23"/>
  </w:num>
  <w:num w:numId="34">
    <w:abstractNumId w:val="32"/>
  </w:num>
  <w:num w:numId="35">
    <w:abstractNumId w:val="49"/>
  </w:num>
  <w:num w:numId="36">
    <w:abstractNumId w:val="2"/>
  </w:num>
  <w:num w:numId="37">
    <w:abstractNumId w:val="46"/>
  </w:num>
  <w:num w:numId="38">
    <w:abstractNumId w:val="6"/>
  </w:num>
  <w:num w:numId="39">
    <w:abstractNumId w:val="41"/>
  </w:num>
  <w:num w:numId="40">
    <w:abstractNumId w:val="0"/>
  </w:num>
  <w:num w:numId="41">
    <w:abstractNumId w:val="39"/>
  </w:num>
  <w:num w:numId="42">
    <w:abstractNumId w:val="33"/>
  </w:num>
  <w:num w:numId="43">
    <w:abstractNumId w:val="11"/>
  </w:num>
  <w:num w:numId="44">
    <w:abstractNumId w:val="15"/>
  </w:num>
  <w:num w:numId="45">
    <w:abstractNumId w:val="40"/>
  </w:num>
  <w:num w:numId="46">
    <w:abstractNumId w:val="31"/>
  </w:num>
  <w:num w:numId="47">
    <w:abstractNumId w:val="21"/>
  </w:num>
  <w:num w:numId="48">
    <w:abstractNumId w:val="29"/>
  </w:num>
  <w:num w:numId="49">
    <w:abstractNumId w:val="9"/>
  </w:num>
  <w:num w:numId="50">
    <w:abstractNumId w:val="17"/>
  </w:num>
  <w:num w:numId="51">
    <w:abstractNumId w:val="36"/>
  </w:num>
  <w:num w:numId="52">
    <w:abstractNumId w:val="43"/>
  </w:num>
  <w:num w:numId="53">
    <w:abstractNumId w:val="28"/>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C749C"/>
    <w:rsid w:val="000001E9"/>
    <w:rsid w:val="00030736"/>
    <w:rsid w:val="00036EB2"/>
    <w:rsid w:val="00090FC6"/>
    <w:rsid w:val="00091FA8"/>
    <w:rsid w:val="000C04BB"/>
    <w:rsid w:val="000C10D2"/>
    <w:rsid w:val="000C749C"/>
    <w:rsid w:val="000E3AEB"/>
    <w:rsid w:val="00107C94"/>
    <w:rsid w:val="001132D3"/>
    <w:rsid w:val="001535FF"/>
    <w:rsid w:val="001638A0"/>
    <w:rsid w:val="0020235F"/>
    <w:rsid w:val="0024668A"/>
    <w:rsid w:val="00251D7F"/>
    <w:rsid w:val="00263793"/>
    <w:rsid w:val="002711BD"/>
    <w:rsid w:val="002C09C5"/>
    <w:rsid w:val="002F17ED"/>
    <w:rsid w:val="003138DF"/>
    <w:rsid w:val="003833B7"/>
    <w:rsid w:val="003B1584"/>
    <w:rsid w:val="003E2030"/>
    <w:rsid w:val="00436714"/>
    <w:rsid w:val="004436C1"/>
    <w:rsid w:val="00491087"/>
    <w:rsid w:val="004B786C"/>
    <w:rsid w:val="004C0243"/>
    <w:rsid w:val="004F16EB"/>
    <w:rsid w:val="00510DB5"/>
    <w:rsid w:val="005A3282"/>
    <w:rsid w:val="005F71B8"/>
    <w:rsid w:val="00660020"/>
    <w:rsid w:val="00680AE2"/>
    <w:rsid w:val="006C4775"/>
    <w:rsid w:val="006C55CD"/>
    <w:rsid w:val="006E687F"/>
    <w:rsid w:val="00733603"/>
    <w:rsid w:val="007A6A46"/>
    <w:rsid w:val="007C7270"/>
    <w:rsid w:val="00807A31"/>
    <w:rsid w:val="00850841"/>
    <w:rsid w:val="00857023"/>
    <w:rsid w:val="00860320"/>
    <w:rsid w:val="00881A61"/>
    <w:rsid w:val="00883BDA"/>
    <w:rsid w:val="008A072C"/>
    <w:rsid w:val="008A0C61"/>
    <w:rsid w:val="008C144D"/>
    <w:rsid w:val="008C4633"/>
    <w:rsid w:val="008E4C1F"/>
    <w:rsid w:val="00911E10"/>
    <w:rsid w:val="009142DB"/>
    <w:rsid w:val="00926E7C"/>
    <w:rsid w:val="009438FE"/>
    <w:rsid w:val="00947044"/>
    <w:rsid w:val="00957662"/>
    <w:rsid w:val="009704AB"/>
    <w:rsid w:val="0098541B"/>
    <w:rsid w:val="00990D2F"/>
    <w:rsid w:val="009F76CD"/>
    <w:rsid w:val="00A01AA5"/>
    <w:rsid w:val="00A360AA"/>
    <w:rsid w:val="00A609A2"/>
    <w:rsid w:val="00A7335F"/>
    <w:rsid w:val="00AB71B6"/>
    <w:rsid w:val="00B02FF0"/>
    <w:rsid w:val="00B06F66"/>
    <w:rsid w:val="00B148E4"/>
    <w:rsid w:val="00B46724"/>
    <w:rsid w:val="00B62B49"/>
    <w:rsid w:val="00B65BA8"/>
    <w:rsid w:val="00BA1032"/>
    <w:rsid w:val="00BA146A"/>
    <w:rsid w:val="00BF7AC3"/>
    <w:rsid w:val="00C0101E"/>
    <w:rsid w:val="00C029B0"/>
    <w:rsid w:val="00C058A0"/>
    <w:rsid w:val="00C1396C"/>
    <w:rsid w:val="00C201BB"/>
    <w:rsid w:val="00C262FE"/>
    <w:rsid w:val="00C264B8"/>
    <w:rsid w:val="00C33422"/>
    <w:rsid w:val="00C71C10"/>
    <w:rsid w:val="00C86722"/>
    <w:rsid w:val="00CB0112"/>
    <w:rsid w:val="00CD3225"/>
    <w:rsid w:val="00CE430A"/>
    <w:rsid w:val="00CF31BF"/>
    <w:rsid w:val="00D74674"/>
    <w:rsid w:val="00D752E7"/>
    <w:rsid w:val="00D82CF7"/>
    <w:rsid w:val="00D95F38"/>
    <w:rsid w:val="00DB1752"/>
    <w:rsid w:val="00DC7C82"/>
    <w:rsid w:val="00DE5AFC"/>
    <w:rsid w:val="00E521A6"/>
    <w:rsid w:val="00E568DD"/>
    <w:rsid w:val="00EB2CA9"/>
    <w:rsid w:val="00EB4817"/>
    <w:rsid w:val="00EC7671"/>
    <w:rsid w:val="00EE6415"/>
    <w:rsid w:val="00EF0327"/>
    <w:rsid w:val="00EF2FD3"/>
    <w:rsid w:val="00EF32E7"/>
    <w:rsid w:val="00F21440"/>
    <w:rsid w:val="00F7109F"/>
    <w:rsid w:val="00F962B7"/>
    <w:rsid w:val="00FB0B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724"/>
  </w:style>
  <w:style w:type="paragraph" w:styleId="Nadpis1">
    <w:name w:val="heading 1"/>
    <w:basedOn w:val="Normln"/>
    <w:next w:val="Normln"/>
    <w:link w:val="Nadpis1Char"/>
    <w:uiPriority w:val="9"/>
    <w:qFormat/>
    <w:rsid w:val="00BA146A"/>
    <w:pPr>
      <w:keepNext/>
      <w:keepLines/>
      <w:pageBreakBefore/>
      <w:numPr>
        <w:numId w:val="2"/>
      </w:numPr>
      <w:spacing w:before="240" w:after="120"/>
      <w:ind w:left="431" w:hanging="431"/>
      <w:outlineLvl w:val="0"/>
    </w:pPr>
    <w:rPr>
      <w:rFonts w:asciiTheme="majorHAnsi" w:eastAsiaTheme="majorEastAsia" w:hAnsiTheme="majorHAnsi" w:cstheme="majorBidi"/>
      <w:b/>
      <w:color w:val="3E762A" w:themeColor="accent1" w:themeShade="BF"/>
      <w:sz w:val="32"/>
      <w:szCs w:val="32"/>
    </w:rPr>
  </w:style>
  <w:style w:type="paragraph" w:styleId="Nadpis2">
    <w:name w:val="heading 2"/>
    <w:basedOn w:val="Normln"/>
    <w:next w:val="Normln"/>
    <w:link w:val="Nadpis2Char"/>
    <w:uiPriority w:val="9"/>
    <w:unhideWhenUsed/>
    <w:qFormat/>
    <w:rsid w:val="00030736"/>
    <w:pPr>
      <w:keepNext/>
      <w:keepLines/>
      <w:numPr>
        <w:ilvl w:val="1"/>
        <w:numId w:val="2"/>
      </w:numPr>
      <w:spacing w:before="280" w:after="120"/>
      <w:ind w:left="578" w:hanging="578"/>
      <w:outlineLvl w:val="1"/>
    </w:pPr>
    <w:rPr>
      <w:rFonts w:asciiTheme="majorHAnsi" w:eastAsiaTheme="majorEastAsia" w:hAnsiTheme="majorHAnsi" w:cstheme="majorBidi"/>
      <w:b/>
      <w:color w:val="3E762A" w:themeColor="accent1" w:themeShade="BF"/>
      <w:sz w:val="26"/>
      <w:szCs w:val="26"/>
    </w:rPr>
  </w:style>
  <w:style w:type="paragraph" w:styleId="Nadpis3">
    <w:name w:val="heading 3"/>
    <w:basedOn w:val="Normln"/>
    <w:next w:val="Normln"/>
    <w:link w:val="Nadpis3Char"/>
    <w:uiPriority w:val="9"/>
    <w:unhideWhenUsed/>
    <w:qFormat/>
    <w:rsid w:val="00CE430A"/>
    <w:pPr>
      <w:keepNext/>
      <w:keepLines/>
      <w:spacing w:before="160" w:after="120"/>
      <w:outlineLvl w:val="2"/>
    </w:pPr>
    <w:rPr>
      <w:rFonts w:asciiTheme="majorHAnsi" w:eastAsiaTheme="majorEastAsia" w:hAnsiTheme="majorHAnsi" w:cstheme="majorBidi"/>
      <w:b/>
      <w:color w:val="3E762A" w:themeColor="accent1" w:themeShade="BF"/>
      <w:sz w:val="24"/>
      <w:szCs w:val="24"/>
    </w:rPr>
  </w:style>
  <w:style w:type="paragraph" w:styleId="Nadpis4">
    <w:name w:val="heading 4"/>
    <w:basedOn w:val="Normln"/>
    <w:next w:val="Normln"/>
    <w:link w:val="Nadpis4Char"/>
    <w:uiPriority w:val="9"/>
    <w:semiHidden/>
    <w:unhideWhenUsed/>
    <w:qFormat/>
    <w:rsid w:val="006C55CD"/>
    <w:pPr>
      <w:keepNext/>
      <w:keepLines/>
      <w:numPr>
        <w:ilvl w:val="3"/>
        <w:numId w:val="2"/>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6C55CD"/>
    <w:pPr>
      <w:keepNext/>
      <w:keepLines/>
      <w:numPr>
        <w:ilvl w:val="4"/>
        <w:numId w:val="2"/>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6C55CD"/>
    <w:pPr>
      <w:keepNext/>
      <w:keepLines/>
      <w:numPr>
        <w:ilvl w:val="5"/>
        <w:numId w:val="2"/>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6C55CD"/>
    <w:pPr>
      <w:keepNext/>
      <w:keepLines/>
      <w:numPr>
        <w:ilvl w:val="6"/>
        <w:numId w:val="2"/>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6C55C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C55C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uiPriority w:val="35"/>
    <w:unhideWhenUsed/>
    <w:qFormat/>
    <w:rsid w:val="00C058A0"/>
    <w:pPr>
      <w:spacing w:after="200" w:line="276" w:lineRule="auto"/>
      <w:jc w:val="center"/>
    </w:pPr>
    <w:rPr>
      <w:rFonts w:eastAsiaTheme="minorEastAsia"/>
      <w:bCs/>
      <w:color w:val="3E762A" w:themeColor="accent1" w:themeShade="BF"/>
      <w:sz w:val="20"/>
      <w:szCs w:val="16"/>
    </w:rPr>
  </w:style>
  <w:style w:type="paragraph" w:styleId="Nzev">
    <w:name w:val="Title"/>
    <w:basedOn w:val="Normln"/>
    <w:next w:val="Normln"/>
    <w:link w:val="NzevChar"/>
    <w:uiPriority w:val="10"/>
    <w:qFormat/>
    <w:rsid w:val="00883BDA"/>
    <w:pPr>
      <w:spacing w:after="240" w:line="240" w:lineRule="auto"/>
      <w:contextualSpacing/>
      <w:jc w:val="center"/>
    </w:pPr>
    <w:rPr>
      <w:rFonts w:asciiTheme="majorHAnsi" w:eastAsiaTheme="majorEastAsia" w:hAnsiTheme="majorHAnsi" w:cstheme="majorBidi"/>
      <w:b/>
      <w:color w:val="549E39" w:themeColor="accent1"/>
      <w:spacing w:val="-10"/>
      <w:kern w:val="28"/>
      <w:sz w:val="56"/>
      <w:szCs w:val="56"/>
    </w:rPr>
  </w:style>
  <w:style w:type="character" w:customStyle="1" w:styleId="NzevChar">
    <w:name w:val="Název Char"/>
    <w:basedOn w:val="Standardnpsmoodstavce"/>
    <w:link w:val="Nzev"/>
    <w:uiPriority w:val="10"/>
    <w:rsid w:val="00883BDA"/>
    <w:rPr>
      <w:rFonts w:asciiTheme="majorHAnsi" w:eastAsiaTheme="majorEastAsia" w:hAnsiTheme="majorHAnsi" w:cstheme="majorBidi"/>
      <w:b/>
      <w:color w:val="549E39" w:themeColor="accent1"/>
      <w:spacing w:val="-10"/>
      <w:kern w:val="28"/>
      <w:sz w:val="56"/>
      <w:szCs w:val="56"/>
    </w:rPr>
  </w:style>
  <w:style w:type="paragraph" w:styleId="Podtitul">
    <w:name w:val="Subtitle"/>
    <w:basedOn w:val="Normln"/>
    <w:next w:val="Normln"/>
    <w:link w:val="PodtitulChar"/>
    <w:uiPriority w:val="11"/>
    <w:qFormat/>
    <w:rsid w:val="00F21440"/>
    <w:pPr>
      <w:numPr>
        <w:ilvl w:val="1"/>
      </w:numPr>
      <w:jc w:val="center"/>
    </w:pPr>
    <w:rPr>
      <w:rFonts w:eastAsiaTheme="minorEastAsia"/>
      <w:color w:val="549E39" w:themeColor="accent1"/>
      <w:spacing w:val="15"/>
      <w:sz w:val="32"/>
    </w:rPr>
  </w:style>
  <w:style w:type="character" w:customStyle="1" w:styleId="PodtitulChar">
    <w:name w:val="Podtitul Char"/>
    <w:basedOn w:val="Standardnpsmoodstavce"/>
    <w:link w:val="Podtitul"/>
    <w:uiPriority w:val="11"/>
    <w:rsid w:val="00F21440"/>
    <w:rPr>
      <w:rFonts w:eastAsiaTheme="minorEastAsia"/>
      <w:color w:val="549E39" w:themeColor="accent1"/>
      <w:spacing w:val="15"/>
      <w:sz w:val="32"/>
    </w:rPr>
  </w:style>
  <w:style w:type="character" w:customStyle="1" w:styleId="Nadpis1Char">
    <w:name w:val="Nadpis 1 Char"/>
    <w:basedOn w:val="Standardnpsmoodstavce"/>
    <w:link w:val="Nadpis1"/>
    <w:uiPriority w:val="9"/>
    <w:rsid w:val="00BA146A"/>
    <w:rPr>
      <w:rFonts w:asciiTheme="majorHAnsi" w:eastAsiaTheme="majorEastAsia" w:hAnsiTheme="majorHAnsi" w:cstheme="majorBidi"/>
      <w:b/>
      <w:color w:val="3E762A" w:themeColor="accent1" w:themeShade="BF"/>
      <w:sz w:val="32"/>
      <w:szCs w:val="32"/>
    </w:rPr>
  </w:style>
  <w:style w:type="paragraph" w:styleId="Citaceintenzivn">
    <w:name w:val="Intense Quote"/>
    <w:basedOn w:val="Normln"/>
    <w:next w:val="Normln"/>
    <w:link w:val="CitaceintenzivnChar"/>
    <w:uiPriority w:val="30"/>
    <w:qFormat/>
    <w:rsid w:val="000C749C"/>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CitaceintenzivnChar">
    <w:name w:val="Citace – intenzivní Char"/>
    <w:basedOn w:val="Standardnpsmoodstavce"/>
    <w:link w:val="Citaceintenzivn"/>
    <w:uiPriority w:val="30"/>
    <w:rsid w:val="000C749C"/>
    <w:rPr>
      <w:i/>
      <w:iCs/>
      <w:color w:val="549E39" w:themeColor="accent1"/>
    </w:rPr>
  </w:style>
  <w:style w:type="paragraph" w:styleId="Nadpisobsahu">
    <w:name w:val="TOC Heading"/>
    <w:basedOn w:val="Nadpis1"/>
    <w:next w:val="Normln"/>
    <w:uiPriority w:val="39"/>
    <w:unhideWhenUsed/>
    <w:qFormat/>
    <w:rsid w:val="0020235F"/>
    <w:pPr>
      <w:pageBreakBefore w:val="0"/>
      <w:outlineLvl w:val="9"/>
    </w:pPr>
    <w:rPr>
      <w:kern w:val="0"/>
      <w:lang w:eastAsia="cs-CZ"/>
    </w:rPr>
  </w:style>
  <w:style w:type="character" w:styleId="Siln">
    <w:name w:val="Strong"/>
    <w:basedOn w:val="Standardnpsmoodstavce"/>
    <w:uiPriority w:val="22"/>
    <w:qFormat/>
    <w:rsid w:val="0020235F"/>
    <w:rPr>
      <w:b/>
      <w:bCs/>
    </w:rPr>
  </w:style>
  <w:style w:type="paragraph" w:styleId="Odstavecseseznamem">
    <w:name w:val="List Paragraph"/>
    <w:basedOn w:val="Normln"/>
    <w:uiPriority w:val="34"/>
    <w:qFormat/>
    <w:rsid w:val="0020235F"/>
    <w:pPr>
      <w:ind w:left="720"/>
      <w:contextualSpacing/>
    </w:pPr>
  </w:style>
  <w:style w:type="character" w:styleId="Hypertextovodkaz">
    <w:name w:val="Hyperlink"/>
    <w:basedOn w:val="Standardnpsmoodstavce"/>
    <w:uiPriority w:val="99"/>
    <w:unhideWhenUsed/>
    <w:rsid w:val="0020235F"/>
    <w:rPr>
      <w:color w:val="6B9F25" w:themeColor="hyperlink"/>
      <w:u w:val="single"/>
    </w:rPr>
  </w:style>
  <w:style w:type="character" w:customStyle="1" w:styleId="UnresolvedMention">
    <w:name w:val="Unresolved Mention"/>
    <w:basedOn w:val="Standardnpsmoodstavce"/>
    <w:uiPriority w:val="99"/>
    <w:semiHidden/>
    <w:unhideWhenUsed/>
    <w:rsid w:val="0020235F"/>
    <w:rPr>
      <w:color w:val="605E5C"/>
      <w:shd w:val="clear" w:color="auto" w:fill="E1DFDD"/>
    </w:rPr>
  </w:style>
  <w:style w:type="paragraph" w:styleId="Bezmezer">
    <w:name w:val="No Spacing"/>
    <w:uiPriority w:val="1"/>
    <w:qFormat/>
    <w:rsid w:val="0020235F"/>
    <w:pPr>
      <w:spacing w:after="0" w:line="240" w:lineRule="auto"/>
      <w:jc w:val="both"/>
    </w:pPr>
  </w:style>
  <w:style w:type="table" w:customStyle="1" w:styleId="ListTable1LightAccent1">
    <w:name w:val="List Table 1 Light Accent 1"/>
    <w:basedOn w:val="Normlntabulka"/>
    <w:uiPriority w:val="46"/>
    <w:rsid w:val="0020235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Mkatabulky">
    <w:name w:val="Table Grid"/>
    <w:basedOn w:val="Normlntabulka"/>
    <w:uiPriority w:val="39"/>
    <w:rsid w:val="0020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4C02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243"/>
  </w:style>
  <w:style w:type="paragraph" w:styleId="Zpat">
    <w:name w:val="footer"/>
    <w:basedOn w:val="Normln"/>
    <w:link w:val="ZpatChar"/>
    <w:uiPriority w:val="99"/>
    <w:unhideWhenUsed/>
    <w:rsid w:val="004C0243"/>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243"/>
  </w:style>
  <w:style w:type="character" w:customStyle="1" w:styleId="Nadpis2Char">
    <w:name w:val="Nadpis 2 Char"/>
    <w:basedOn w:val="Standardnpsmoodstavce"/>
    <w:link w:val="Nadpis2"/>
    <w:uiPriority w:val="9"/>
    <w:rsid w:val="00030736"/>
    <w:rPr>
      <w:rFonts w:asciiTheme="majorHAnsi" w:eastAsiaTheme="majorEastAsia" w:hAnsiTheme="majorHAnsi" w:cstheme="majorBidi"/>
      <w:b/>
      <w:color w:val="3E762A" w:themeColor="accent1" w:themeShade="BF"/>
      <w:sz w:val="26"/>
      <w:szCs w:val="26"/>
    </w:rPr>
  </w:style>
  <w:style w:type="character" w:customStyle="1" w:styleId="Nadpis3Char">
    <w:name w:val="Nadpis 3 Char"/>
    <w:basedOn w:val="Standardnpsmoodstavce"/>
    <w:link w:val="Nadpis3"/>
    <w:uiPriority w:val="9"/>
    <w:rsid w:val="00CE430A"/>
    <w:rPr>
      <w:rFonts w:asciiTheme="majorHAnsi" w:eastAsiaTheme="majorEastAsia" w:hAnsiTheme="majorHAnsi" w:cstheme="majorBidi"/>
      <w:b/>
      <w:color w:val="3E762A" w:themeColor="accent1" w:themeShade="BF"/>
      <w:sz w:val="24"/>
      <w:szCs w:val="24"/>
    </w:rPr>
  </w:style>
  <w:style w:type="character" w:customStyle="1" w:styleId="Nadpis4Char">
    <w:name w:val="Nadpis 4 Char"/>
    <w:basedOn w:val="Standardnpsmoodstavce"/>
    <w:link w:val="Nadpis4"/>
    <w:uiPriority w:val="9"/>
    <w:semiHidden/>
    <w:rsid w:val="006C55C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6C55C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6C55C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6C55C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6C55C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C55CD"/>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EB4817"/>
    <w:pPr>
      <w:spacing w:after="100"/>
    </w:pPr>
  </w:style>
  <w:style w:type="paragraph" w:styleId="Obsah2">
    <w:name w:val="toc 2"/>
    <w:basedOn w:val="Normln"/>
    <w:next w:val="Normln"/>
    <w:autoRedefine/>
    <w:uiPriority w:val="39"/>
    <w:unhideWhenUsed/>
    <w:rsid w:val="00EB4817"/>
    <w:pPr>
      <w:spacing w:after="100"/>
      <w:ind w:left="220"/>
    </w:pPr>
  </w:style>
  <w:style w:type="character" w:styleId="Zdraznnintenzivn">
    <w:name w:val="Intense Emphasis"/>
    <w:basedOn w:val="Standardnpsmoodstavce"/>
    <w:uiPriority w:val="21"/>
    <w:qFormat/>
    <w:rsid w:val="00CE430A"/>
    <w:rPr>
      <w:b/>
      <w:i w:val="0"/>
      <w:iCs/>
      <w:color w:val="3E762A" w:themeColor="accent1" w:themeShade="BF"/>
    </w:rPr>
  </w:style>
  <w:style w:type="table" w:customStyle="1" w:styleId="GridTable3Accent1">
    <w:name w:val="Grid Table 3 Accent 1"/>
    <w:basedOn w:val="Normlntabulka"/>
    <w:uiPriority w:val="48"/>
    <w:rsid w:val="007A6A46"/>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paragraph" w:styleId="Obsah3">
    <w:name w:val="toc 3"/>
    <w:basedOn w:val="Normln"/>
    <w:next w:val="Normln"/>
    <w:autoRedefine/>
    <w:uiPriority w:val="39"/>
    <w:unhideWhenUsed/>
    <w:rsid w:val="000001E9"/>
    <w:pPr>
      <w:spacing w:after="100"/>
      <w:ind w:left="440"/>
    </w:pPr>
  </w:style>
  <w:style w:type="paragraph" w:styleId="Citace">
    <w:name w:val="Quote"/>
    <w:basedOn w:val="Normln"/>
    <w:next w:val="Normln"/>
    <w:link w:val="CitaceChar"/>
    <w:uiPriority w:val="29"/>
    <w:qFormat/>
    <w:rsid w:val="004B786C"/>
    <w:pPr>
      <w:spacing w:before="200"/>
      <w:ind w:left="864" w:right="864"/>
      <w:jc w:val="center"/>
    </w:pPr>
    <w:rPr>
      <w:i/>
      <w:iCs/>
      <w:color w:val="404040" w:themeColor="text1" w:themeTint="BF"/>
    </w:rPr>
  </w:style>
  <w:style w:type="character" w:customStyle="1" w:styleId="CitaceChar">
    <w:name w:val="Citace Char"/>
    <w:basedOn w:val="Standardnpsmoodstavce"/>
    <w:link w:val="Citace"/>
    <w:uiPriority w:val="29"/>
    <w:rsid w:val="004B786C"/>
    <w:rPr>
      <w:i/>
      <w:iCs/>
      <w:color w:val="404040" w:themeColor="text1" w:themeTint="BF"/>
    </w:rPr>
  </w:style>
  <w:style w:type="table" w:customStyle="1" w:styleId="ListTable3Accent1">
    <w:name w:val="List Table 3 Accent 1"/>
    <w:basedOn w:val="Normlntabulka"/>
    <w:uiPriority w:val="48"/>
    <w:rsid w:val="00A360AA"/>
    <w:pPr>
      <w:spacing w:after="0" w:line="240" w:lineRule="auto"/>
    </w:pPr>
    <w:tblPr>
      <w:tblStyleRowBandSize w:val="1"/>
      <w:tblStyleColBandSize w:val="1"/>
      <w:tblInd w:w="0" w:type="dxa"/>
      <w:tblBorders>
        <w:top w:val="single" w:sz="4" w:space="0" w:color="549E39" w:themeColor="accent1"/>
        <w:left w:val="single" w:sz="4" w:space="0" w:color="549E39" w:themeColor="accent1"/>
        <w:bottom w:val="single" w:sz="4" w:space="0" w:color="549E39" w:themeColor="accent1"/>
        <w:right w:val="single" w:sz="4" w:space="0" w:color="549E39" w:themeColor="accent1"/>
      </w:tblBorders>
      <w:tblCellMar>
        <w:top w:w="0" w:type="dxa"/>
        <w:left w:w="108" w:type="dxa"/>
        <w:bottom w:w="0" w:type="dxa"/>
        <w:right w:w="108" w:type="dxa"/>
      </w:tblCellMar>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Textbubliny">
    <w:name w:val="Balloon Text"/>
    <w:basedOn w:val="Normln"/>
    <w:link w:val="TextbublinyChar"/>
    <w:uiPriority w:val="99"/>
    <w:semiHidden/>
    <w:unhideWhenUsed/>
    <w:rsid w:val="008508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0841"/>
    <w:rPr>
      <w:rFonts w:ascii="Tahoma" w:hAnsi="Tahoma" w:cs="Tahoma"/>
      <w:sz w:val="16"/>
      <w:szCs w:val="16"/>
    </w:rPr>
  </w:style>
  <w:style w:type="character" w:customStyle="1" w:styleId="person-type">
    <w:name w:val="person-type"/>
    <w:basedOn w:val="Standardnpsmoodstavce"/>
    <w:rsid w:val="00881A61"/>
  </w:style>
  <w:style w:type="character" w:customStyle="1" w:styleId="comma">
    <w:name w:val="comma"/>
    <w:basedOn w:val="Standardnpsmoodstavce"/>
    <w:rsid w:val="00881A61"/>
  </w:style>
  <w:style w:type="character" w:customStyle="1" w:styleId="phone">
    <w:name w:val="phone"/>
    <w:basedOn w:val="Standardnpsmoodstavce"/>
    <w:rsid w:val="00881A61"/>
  </w:style>
</w:styles>
</file>

<file path=word/webSettings.xml><?xml version="1.0" encoding="utf-8"?>
<w:webSettings xmlns:r="http://schemas.openxmlformats.org/officeDocument/2006/relationships" xmlns:w="http://schemas.openxmlformats.org/wordprocessingml/2006/main">
  <w:divs>
    <w:div w:id="1011951747">
      <w:bodyDiv w:val="1"/>
      <w:marLeft w:val="0"/>
      <w:marRight w:val="0"/>
      <w:marTop w:val="0"/>
      <w:marBottom w:val="0"/>
      <w:divBdr>
        <w:top w:val="none" w:sz="0" w:space="0" w:color="auto"/>
        <w:left w:val="none" w:sz="0" w:space="0" w:color="auto"/>
        <w:bottom w:val="none" w:sz="0" w:space="0" w:color="auto"/>
        <w:right w:val="none" w:sz="0" w:space="0" w:color="auto"/>
      </w:divBdr>
    </w:div>
    <w:div w:id="1587377291">
      <w:bodyDiv w:val="1"/>
      <w:marLeft w:val="0"/>
      <w:marRight w:val="0"/>
      <w:marTop w:val="0"/>
      <w:marBottom w:val="0"/>
      <w:divBdr>
        <w:top w:val="none" w:sz="0" w:space="0" w:color="auto"/>
        <w:left w:val="none" w:sz="0" w:space="0" w:color="auto"/>
        <w:bottom w:val="none" w:sz="0" w:space="0" w:color="auto"/>
        <w:right w:val="none" w:sz="0" w:space="0" w:color="auto"/>
      </w:divBdr>
    </w:div>
    <w:div w:id="21098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420384382596"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suchdol.cz/zdenek%2Dfical/o-1028/p1=2684"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20724191929" TargetMode="External"/><Relationship Id="rId5" Type="http://schemas.openxmlformats.org/officeDocument/2006/relationships/webSettings" Target="webSettings.xml"/><Relationship Id="rId15" Type="http://schemas.openxmlformats.org/officeDocument/2006/relationships/hyperlink" Target="tel:+420384781238" TargetMode="External"/><Relationship Id="rId23" Type="http://schemas.openxmlformats.org/officeDocument/2006/relationships/theme" Target="theme/theme1.xml"/><Relationship Id="rId10" Type="http://schemas.openxmlformats.org/officeDocument/2006/relationships/hyperlink" Target="https://www.suchdol.cz/mgr%2Dpavel%2Dmracek/o-1004/p1=2684"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s.suchdol@suchdol.cz" TargetMode="External"/><Relationship Id="rId14" Type="http://schemas.openxmlformats.org/officeDocument/2006/relationships/hyperlink" Target="https://www.suchdol.cz/mgr%2Dpetr%2Dvrchota/o-1001/p1=2684"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E013-439E-4A81-8981-7439A139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46</Pages>
  <Words>13322</Words>
  <Characters>78605</Characters>
  <Application>Microsoft Office Word</Application>
  <DocSecurity>0</DocSecurity>
  <Lines>655</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Vojtěch Lhotský</dc:creator>
  <cp:lastModifiedBy>Anna</cp:lastModifiedBy>
  <cp:revision>10</cp:revision>
  <cp:lastPrinted>2023-02-27T17:34:00Z</cp:lastPrinted>
  <dcterms:created xsi:type="dcterms:W3CDTF">2023-02-26T15:10:00Z</dcterms:created>
  <dcterms:modified xsi:type="dcterms:W3CDTF">2023-11-28T15:36:00Z</dcterms:modified>
</cp:coreProperties>
</file>