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0E" w:rsidRPr="007C410E" w:rsidRDefault="007C410E" w:rsidP="007C410E">
      <w:pPr>
        <w:spacing w:before="100" w:beforeAutospacing="1" w:after="100" w:afterAutospacing="1" w:line="240" w:lineRule="auto"/>
        <w:outlineLvl w:val="0"/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cs-CZ"/>
        </w:rPr>
      </w:pPr>
      <w:r w:rsidRPr="007C410E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cs-CZ"/>
        </w:rPr>
        <w:t>Úplata za vzdělávání (dále jen školné)</w:t>
      </w:r>
    </w:p>
    <w:p w:rsidR="007C410E" w:rsidRP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410E">
        <w:rPr>
          <w:rFonts w:ascii="Candara" w:eastAsia="Times New Roman" w:hAnsi="Candara" w:cs="Times New Roman"/>
          <w:b/>
          <w:bCs/>
          <w:sz w:val="24"/>
          <w:szCs w:val="24"/>
          <w:lang w:eastAsia="cs-CZ"/>
        </w:rPr>
        <w:t>Od 1. 9. 2023 dochází k navýšení úplaty za předškolní vzdělávání. Výše úplaty za předškolní vzdělávání je stanovena v souladu s § 123, odst. 2 zákona a § 6 vyhlášky MŠMT č. 14/2005 Sb., o předškolním vzdělávání, ve znění pozdějších předpisů.     </w:t>
      </w:r>
    </w:p>
    <w:p w:rsidR="007C410E" w:rsidRP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410E">
        <w:rPr>
          <w:rFonts w:ascii="Candara" w:eastAsia="Times New Roman" w:hAnsi="Candara" w:cs="Times New Roman"/>
          <w:b/>
          <w:bCs/>
          <w:sz w:val="24"/>
          <w:szCs w:val="24"/>
          <w:lang w:eastAsia="cs-CZ"/>
        </w:rPr>
        <w:t xml:space="preserve">Částka školného po domluvě se zřizovatelem činí 480,-Kč </w:t>
      </w:r>
    </w:p>
    <w:p w:rsidR="007C410E" w:rsidRP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 xml:space="preserve">Dne </w:t>
      </w:r>
      <w:proofErr w:type="gramStart"/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>30.6.2023</w:t>
      </w:r>
      <w:proofErr w:type="gramEnd"/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>, Mgr. Tereza Macháčková</w:t>
      </w:r>
    </w:p>
    <w:p w:rsid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</w:p>
    <w:p w:rsid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</w:p>
    <w:p w:rsid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</w:p>
    <w:p w:rsidR="007C410E" w:rsidRPr="007C410E" w:rsidRDefault="007C410E" w:rsidP="007C410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 xml:space="preserve">Vzdělávání v posledním ročníku povinného předškolního vzdělávání se poskytuje bezúplatně. Jedná se o děti, které před začátkem školního roku dosáhnou věku 5 let. Dětem s </w:t>
      </w:r>
      <w:r w:rsidRPr="007C410E">
        <w:rPr>
          <w:rFonts w:ascii="Candara" w:eastAsia="Times New Roman" w:hAnsi="Candara" w:cs="Times New Roman"/>
          <w:b/>
          <w:bCs/>
          <w:sz w:val="24"/>
          <w:szCs w:val="24"/>
          <w:lang w:eastAsia="cs-CZ"/>
        </w:rPr>
        <w:t>odloženou školní docházkou</w:t>
      </w:r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které zůstávají v MŠ </w:t>
      </w:r>
      <w:proofErr w:type="gramStart"/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>se</w:t>
      </w:r>
      <w:proofErr w:type="gramEnd"/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vzdělávání </w:t>
      </w:r>
      <w:proofErr w:type="gramStart"/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>poskytuje</w:t>
      </w:r>
      <w:proofErr w:type="gramEnd"/>
      <w:r w:rsidRPr="007C410E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také bezúplatně.</w:t>
      </w:r>
    </w:p>
    <w:p w:rsidR="00CB746A" w:rsidRPr="007C410E" w:rsidRDefault="00CB746A">
      <w:pPr>
        <w:rPr>
          <w:rFonts w:ascii="Candara" w:hAnsi="Candara"/>
        </w:rPr>
      </w:pPr>
    </w:p>
    <w:sectPr w:rsidR="00CB746A" w:rsidRPr="007C410E" w:rsidSect="00CB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410E"/>
    <w:rsid w:val="007C410E"/>
    <w:rsid w:val="00C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46A"/>
  </w:style>
  <w:style w:type="paragraph" w:styleId="Nadpis1">
    <w:name w:val="heading 1"/>
    <w:basedOn w:val="Normln"/>
    <w:link w:val="Nadpis1Char"/>
    <w:uiPriority w:val="9"/>
    <w:qFormat/>
    <w:rsid w:val="007C4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1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C41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2023-08-19T19:55:00Z</dcterms:created>
  <dcterms:modified xsi:type="dcterms:W3CDTF">2023-08-19T19:56:00Z</dcterms:modified>
</cp:coreProperties>
</file>